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1DCB" w14:textId="77777777" w:rsidR="00F352C1" w:rsidRDefault="00F352C1" w:rsidP="00F352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884"/>
        <w:gridCol w:w="1134"/>
        <w:gridCol w:w="2127"/>
        <w:gridCol w:w="21"/>
        <w:gridCol w:w="3282"/>
      </w:tblGrid>
      <w:tr w:rsidR="00F352C1" w:rsidRPr="00411550" w14:paraId="1DC94346" w14:textId="77777777" w:rsidTr="00666131">
        <w:tc>
          <w:tcPr>
            <w:tcW w:w="13930" w:type="dxa"/>
            <w:gridSpan w:val="6"/>
            <w:shd w:val="clear" w:color="auto" w:fill="auto"/>
          </w:tcPr>
          <w:p w14:paraId="53621EBF" w14:textId="77777777" w:rsidR="0000616A" w:rsidRPr="00226E39" w:rsidRDefault="0000616A" w:rsidP="00666131">
            <w:pPr>
              <w:jc w:val="center"/>
              <w:rPr>
                <w:rFonts w:ascii="Arial" w:hAnsi="Arial" w:cs="Arial"/>
                <w:b/>
                <w:sz w:val="32"/>
                <w:szCs w:val="32"/>
              </w:rPr>
            </w:pPr>
            <w:r w:rsidRPr="00226E39">
              <w:rPr>
                <w:rFonts w:ascii="Arial" w:hAnsi="Arial" w:cs="Arial"/>
                <w:b/>
                <w:sz w:val="32"/>
                <w:szCs w:val="32"/>
              </w:rPr>
              <w:t>IAWP GRP Summit</w:t>
            </w:r>
            <w:r w:rsidR="005E27DD" w:rsidRPr="00226E39">
              <w:rPr>
                <w:rFonts w:ascii="Arial" w:hAnsi="Arial" w:cs="Arial"/>
                <w:b/>
                <w:sz w:val="32"/>
                <w:szCs w:val="32"/>
              </w:rPr>
              <w:t xml:space="preserve"> – </w:t>
            </w:r>
            <w:r w:rsidRPr="00226E39">
              <w:rPr>
                <w:rFonts w:ascii="Arial" w:hAnsi="Arial" w:cs="Arial"/>
                <w:b/>
                <w:sz w:val="32"/>
                <w:szCs w:val="32"/>
              </w:rPr>
              <w:t>Diversity in US Policing – Progressing Words into Action</w:t>
            </w:r>
          </w:p>
          <w:p w14:paraId="68D3BB67" w14:textId="72557478" w:rsidR="00F352C1" w:rsidRPr="00F62891" w:rsidRDefault="00B628A1" w:rsidP="00666131">
            <w:pPr>
              <w:jc w:val="center"/>
              <w:rPr>
                <w:b/>
                <w:sz w:val="32"/>
                <w:szCs w:val="32"/>
              </w:rPr>
            </w:pPr>
            <w:r w:rsidRPr="00226E39">
              <w:rPr>
                <w:rFonts w:ascii="Arial" w:hAnsi="Arial" w:cs="Arial"/>
                <w:b/>
                <w:sz w:val="32"/>
                <w:szCs w:val="32"/>
              </w:rPr>
              <w:t xml:space="preserve"> Day One</w:t>
            </w:r>
          </w:p>
        </w:tc>
      </w:tr>
      <w:tr w:rsidR="008F7944" w:rsidRPr="00411550" w14:paraId="4789ED81" w14:textId="77777777" w:rsidTr="006344B5">
        <w:tc>
          <w:tcPr>
            <w:tcW w:w="3482" w:type="dxa"/>
            <w:shd w:val="clear" w:color="auto" w:fill="8EAADB"/>
          </w:tcPr>
          <w:p w14:paraId="4D269AA3" w14:textId="2D6A999E" w:rsidR="008F7944" w:rsidRPr="00226E39" w:rsidRDefault="008F7944" w:rsidP="00666131">
            <w:pPr>
              <w:jc w:val="center"/>
              <w:rPr>
                <w:rFonts w:ascii="Arial" w:hAnsi="Arial" w:cs="Arial"/>
                <w:sz w:val="24"/>
                <w:szCs w:val="24"/>
              </w:rPr>
            </w:pPr>
            <w:r w:rsidRPr="00226E39">
              <w:rPr>
                <w:rFonts w:ascii="Arial" w:hAnsi="Arial" w:cs="Arial"/>
                <w:sz w:val="24"/>
                <w:szCs w:val="24"/>
              </w:rPr>
              <w:t>Time</w:t>
            </w:r>
          </w:p>
        </w:tc>
        <w:tc>
          <w:tcPr>
            <w:tcW w:w="10448" w:type="dxa"/>
            <w:gridSpan w:val="5"/>
            <w:shd w:val="clear" w:color="auto" w:fill="8EAADB"/>
          </w:tcPr>
          <w:p w14:paraId="0ED975D4" w14:textId="63C8E79B" w:rsidR="008F7944" w:rsidRPr="00226E39" w:rsidRDefault="008F7944" w:rsidP="00666131">
            <w:pPr>
              <w:jc w:val="center"/>
              <w:rPr>
                <w:rFonts w:ascii="Arial" w:hAnsi="Arial" w:cs="Arial"/>
                <w:sz w:val="24"/>
                <w:szCs w:val="24"/>
              </w:rPr>
            </w:pPr>
          </w:p>
        </w:tc>
      </w:tr>
      <w:tr w:rsidR="007B77F3" w:rsidRPr="00411550" w14:paraId="1A0928C5" w14:textId="77777777" w:rsidTr="00152596">
        <w:tc>
          <w:tcPr>
            <w:tcW w:w="3482" w:type="dxa"/>
            <w:shd w:val="clear" w:color="auto" w:fill="auto"/>
          </w:tcPr>
          <w:p w14:paraId="651858B4" w14:textId="2DABDFD3" w:rsidR="007B77F3" w:rsidRPr="00F62891" w:rsidRDefault="007B77F3" w:rsidP="00666131">
            <w:pPr>
              <w:jc w:val="center"/>
              <w:rPr>
                <w:rFonts w:ascii="Arial" w:hAnsi="Arial" w:cs="Arial"/>
                <w:color w:val="000000"/>
                <w:sz w:val="22"/>
                <w:szCs w:val="22"/>
              </w:rPr>
            </w:pPr>
            <w:r>
              <w:rPr>
                <w:rFonts w:ascii="Arial" w:hAnsi="Arial" w:cs="Arial"/>
                <w:color w:val="000000"/>
                <w:sz w:val="22"/>
                <w:szCs w:val="22"/>
              </w:rPr>
              <w:t>08.00 – 09.00</w:t>
            </w:r>
          </w:p>
        </w:tc>
        <w:tc>
          <w:tcPr>
            <w:tcW w:w="10448" w:type="dxa"/>
            <w:gridSpan w:val="5"/>
            <w:shd w:val="clear" w:color="auto" w:fill="auto"/>
          </w:tcPr>
          <w:p w14:paraId="1B130CED" w14:textId="77777777" w:rsidR="007B77F3" w:rsidRDefault="007B77F3" w:rsidP="007B77F3">
            <w:pPr>
              <w:rPr>
                <w:rFonts w:ascii="Arial" w:hAnsi="Arial" w:cs="Arial"/>
                <w:b/>
                <w:sz w:val="22"/>
                <w:szCs w:val="22"/>
              </w:rPr>
            </w:pPr>
            <w:r w:rsidRPr="00226E39">
              <w:rPr>
                <w:rFonts w:ascii="Arial" w:hAnsi="Arial" w:cs="Arial"/>
                <w:b/>
                <w:sz w:val="22"/>
                <w:szCs w:val="22"/>
              </w:rPr>
              <w:t>Registration</w:t>
            </w:r>
            <w:r>
              <w:rPr>
                <w:rFonts w:ascii="Arial" w:hAnsi="Arial" w:cs="Arial"/>
                <w:b/>
                <w:sz w:val="22"/>
                <w:szCs w:val="22"/>
              </w:rPr>
              <w:t xml:space="preserve"> and Vendor Showcase</w:t>
            </w:r>
          </w:p>
          <w:p w14:paraId="44E393E0" w14:textId="77777777" w:rsidR="007B77F3" w:rsidRDefault="007B77F3" w:rsidP="007B77F3">
            <w:pPr>
              <w:rPr>
                <w:rFonts w:ascii="Arial" w:hAnsi="Arial" w:cs="Arial"/>
                <w:bCs/>
                <w:sz w:val="22"/>
                <w:szCs w:val="22"/>
              </w:rPr>
            </w:pPr>
            <w:r>
              <w:rPr>
                <w:rFonts w:ascii="Arial" w:hAnsi="Arial" w:cs="Arial"/>
                <w:bCs/>
                <w:sz w:val="22"/>
                <w:szCs w:val="22"/>
              </w:rPr>
              <w:t xml:space="preserve">Collect your summit delegate credentials. </w:t>
            </w:r>
          </w:p>
          <w:p w14:paraId="7BD0F30D" w14:textId="7C749CDD" w:rsidR="007B77F3" w:rsidRPr="0031313F" w:rsidRDefault="007B77F3" w:rsidP="00666131">
            <w:pPr>
              <w:rPr>
                <w:rFonts w:ascii="Arial" w:hAnsi="Arial" w:cs="Arial"/>
                <w:bCs/>
                <w:sz w:val="22"/>
                <w:szCs w:val="22"/>
              </w:rPr>
            </w:pPr>
            <w:r>
              <w:rPr>
                <w:rFonts w:ascii="Arial" w:hAnsi="Arial" w:cs="Arial"/>
                <w:bCs/>
                <w:sz w:val="22"/>
                <w:szCs w:val="22"/>
              </w:rPr>
              <w:t>Visit our vendor area so our sponsors and supporters can showcase their goods and services.</w:t>
            </w:r>
          </w:p>
        </w:tc>
      </w:tr>
      <w:tr w:rsidR="008F7944" w:rsidRPr="00411550" w14:paraId="62ED2E26" w14:textId="77777777" w:rsidTr="00AB0A81">
        <w:tc>
          <w:tcPr>
            <w:tcW w:w="3482" w:type="dxa"/>
            <w:shd w:val="clear" w:color="auto" w:fill="auto"/>
          </w:tcPr>
          <w:p w14:paraId="11693D24" w14:textId="2638B870" w:rsidR="008F7944" w:rsidRPr="00F62891" w:rsidRDefault="008F7944" w:rsidP="00666131">
            <w:pPr>
              <w:jc w:val="center"/>
              <w:rPr>
                <w:rFonts w:ascii="Arial" w:hAnsi="Arial" w:cs="Arial"/>
                <w:color w:val="FF0000"/>
                <w:sz w:val="22"/>
                <w:szCs w:val="22"/>
              </w:rPr>
            </w:pPr>
            <w:r w:rsidRPr="00F62891">
              <w:rPr>
                <w:rFonts w:ascii="Arial" w:hAnsi="Arial" w:cs="Arial"/>
                <w:color w:val="000000"/>
                <w:sz w:val="22"/>
                <w:szCs w:val="22"/>
              </w:rPr>
              <w:t>0</w:t>
            </w:r>
            <w:r>
              <w:rPr>
                <w:rFonts w:ascii="Arial" w:hAnsi="Arial" w:cs="Arial"/>
                <w:color w:val="000000"/>
                <w:sz w:val="22"/>
                <w:szCs w:val="22"/>
              </w:rPr>
              <w:t>9.0</w:t>
            </w:r>
            <w:r w:rsidRPr="00F62891">
              <w:rPr>
                <w:rFonts w:ascii="Arial" w:hAnsi="Arial" w:cs="Arial"/>
                <w:color w:val="000000"/>
                <w:sz w:val="22"/>
                <w:szCs w:val="22"/>
              </w:rPr>
              <w:t>0</w:t>
            </w:r>
            <w:r>
              <w:rPr>
                <w:rFonts w:ascii="Arial" w:hAnsi="Arial" w:cs="Arial"/>
                <w:color w:val="000000"/>
                <w:sz w:val="22"/>
                <w:szCs w:val="22"/>
              </w:rPr>
              <w:t xml:space="preserve"> </w:t>
            </w:r>
            <w:r w:rsidRPr="00F62891">
              <w:rPr>
                <w:rFonts w:ascii="Arial" w:hAnsi="Arial" w:cs="Arial"/>
                <w:color w:val="000000"/>
                <w:sz w:val="22"/>
                <w:szCs w:val="22"/>
              </w:rPr>
              <w:t>- 09.</w:t>
            </w:r>
            <w:r>
              <w:rPr>
                <w:rFonts w:ascii="Arial" w:hAnsi="Arial" w:cs="Arial"/>
                <w:color w:val="000000"/>
                <w:sz w:val="22"/>
                <w:szCs w:val="22"/>
              </w:rPr>
              <w:t>30</w:t>
            </w:r>
          </w:p>
        </w:tc>
        <w:tc>
          <w:tcPr>
            <w:tcW w:w="10448" w:type="dxa"/>
            <w:gridSpan w:val="5"/>
            <w:shd w:val="clear" w:color="auto" w:fill="auto"/>
          </w:tcPr>
          <w:p w14:paraId="45126BF5" w14:textId="77777777" w:rsidR="007B77F3" w:rsidRPr="00F62891" w:rsidRDefault="007B77F3" w:rsidP="007B77F3">
            <w:pPr>
              <w:rPr>
                <w:rFonts w:ascii="Arial" w:hAnsi="Arial" w:cs="Arial"/>
                <w:b/>
                <w:sz w:val="22"/>
                <w:szCs w:val="22"/>
              </w:rPr>
            </w:pPr>
            <w:r w:rsidRPr="00F62891">
              <w:rPr>
                <w:rFonts w:ascii="Arial" w:hAnsi="Arial" w:cs="Arial"/>
                <w:b/>
                <w:sz w:val="22"/>
                <w:szCs w:val="22"/>
              </w:rPr>
              <w:t>Welcome &amp; Introductions</w:t>
            </w:r>
          </w:p>
          <w:p w14:paraId="6EC471DD" w14:textId="77777777" w:rsidR="007B77F3" w:rsidRPr="00F62891" w:rsidRDefault="007B77F3" w:rsidP="007B77F3">
            <w:pPr>
              <w:pStyle w:val="ListParagraph"/>
              <w:numPr>
                <w:ilvl w:val="0"/>
                <w:numId w:val="1"/>
              </w:numPr>
              <w:contextualSpacing/>
              <w:rPr>
                <w:rFonts w:ascii="Arial" w:hAnsi="Arial" w:cs="Arial"/>
                <w:sz w:val="22"/>
                <w:szCs w:val="22"/>
              </w:rPr>
            </w:pPr>
            <w:r w:rsidRPr="00F62891">
              <w:rPr>
                <w:rFonts w:ascii="Arial" w:hAnsi="Arial" w:cs="Arial"/>
                <w:sz w:val="22"/>
                <w:szCs w:val="22"/>
              </w:rPr>
              <w:t xml:space="preserve">Aims and Objectives of the </w:t>
            </w:r>
            <w:r>
              <w:rPr>
                <w:rFonts w:ascii="Arial" w:hAnsi="Arial" w:cs="Arial"/>
                <w:sz w:val="22"/>
                <w:szCs w:val="22"/>
              </w:rPr>
              <w:t>Summit</w:t>
            </w:r>
          </w:p>
          <w:p w14:paraId="01511FA7" w14:textId="77777777" w:rsidR="007B77F3" w:rsidRDefault="007B77F3" w:rsidP="007B77F3">
            <w:pPr>
              <w:pStyle w:val="ListParagraph"/>
              <w:numPr>
                <w:ilvl w:val="0"/>
                <w:numId w:val="1"/>
              </w:numPr>
              <w:contextualSpacing/>
              <w:rPr>
                <w:rFonts w:ascii="Arial" w:hAnsi="Arial" w:cs="Arial"/>
                <w:sz w:val="22"/>
                <w:szCs w:val="22"/>
              </w:rPr>
            </w:pPr>
            <w:r>
              <w:rPr>
                <w:rFonts w:ascii="Arial" w:hAnsi="Arial" w:cs="Arial"/>
                <w:sz w:val="22"/>
                <w:szCs w:val="22"/>
              </w:rPr>
              <w:t>Welcome Remarks</w:t>
            </w:r>
          </w:p>
          <w:p w14:paraId="20380098" w14:textId="77777777" w:rsidR="007B77F3" w:rsidRDefault="007B77F3" w:rsidP="007B77F3">
            <w:pPr>
              <w:pStyle w:val="ListParagraph"/>
              <w:numPr>
                <w:ilvl w:val="0"/>
                <w:numId w:val="7"/>
              </w:numPr>
              <w:contextualSpacing/>
              <w:rPr>
                <w:rFonts w:ascii="Arial" w:hAnsi="Arial" w:cs="Arial"/>
                <w:sz w:val="22"/>
                <w:szCs w:val="22"/>
              </w:rPr>
            </w:pPr>
            <w:r>
              <w:rPr>
                <w:rFonts w:ascii="Arial" w:hAnsi="Arial" w:cs="Arial"/>
                <w:sz w:val="22"/>
                <w:szCs w:val="22"/>
              </w:rPr>
              <w:t>President Deborah Friedl, International Association of Women Police</w:t>
            </w:r>
          </w:p>
          <w:p w14:paraId="1DE908EC" w14:textId="77777777" w:rsidR="00B15F41" w:rsidRDefault="00B15F41" w:rsidP="00B15F41">
            <w:pPr>
              <w:pStyle w:val="ListParagraph"/>
              <w:numPr>
                <w:ilvl w:val="0"/>
                <w:numId w:val="7"/>
              </w:numPr>
              <w:contextualSpacing/>
              <w:rPr>
                <w:rFonts w:ascii="Arial" w:hAnsi="Arial" w:cs="Arial"/>
                <w:sz w:val="22"/>
                <w:szCs w:val="22"/>
              </w:rPr>
            </w:pPr>
            <w:r>
              <w:rPr>
                <w:rFonts w:ascii="Arial" w:hAnsi="Arial" w:cs="Arial"/>
                <w:sz w:val="22"/>
                <w:szCs w:val="22"/>
              </w:rPr>
              <w:t>Governor Jim Pillen, State of Nebraska.</w:t>
            </w:r>
          </w:p>
          <w:p w14:paraId="05F60E22" w14:textId="77777777" w:rsidR="00B94D82" w:rsidRDefault="00B94D82" w:rsidP="007B77F3">
            <w:pPr>
              <w:pStyle w:val="ListParagraph"/>
              <w:numPr>
                <w:ilvl w:val="0"/>
                <w:numId w:val="7"/>
              </w:numPr>
              <w:contextualSpacing/>
              <w:rPr>
                <w:rFonts w:ascii="Arial" w:hAnsi="Arial" w:cs="Arial"/>
                <w:sz w:val="22"/>
                <w:szCs w:val="22"/>
              </w:rPr>
            </w:pPr>
            <w:r>
              <w:rPr>
                <w:rFonts w:ascii="Arial" w:hAnsi="Arial" w:cs="Arial"/>
                <w:sz w:val="22"/>
                <w:szCs w:val="22"/>
              </w:rPr>
              <w:t>Mayor Jean Stothert City of Omaha.</w:t>
            </w:r>
          </w:p>
          <w:p w14:paraId="36A494CC" w14:textId="4B589253" w:rsidR="008F7944" w:rsidRPr="00B94D82" w:rsidRDefault="007B77F3" w:rsidP="00B94D82">
            <w:pPr>
              <w:pStyle w:val="ListParagraph"/>
              <w:numPr>
                <w:ilvl w:val="0"/>
                <w:numId w:val="7"/>
              </w:numPr>
              <w:contextualSpacing/>
              <w:rPr>
                <w:rFonts w:ascii="Arial" w:hAnsi="Arial" w:cs="Arial"/>
                <w:sz w:val="22"/>
                <w:szCs w:val="22"/>
              </w:rPr>
            </w:pPr>
            <w:r>
              <w:rPr>
                <w:rFonts w:ascii="Arial" w:hAnsi="Arial" w:cs="Arial"/>
                <w:sz w:val="22"/>
                <w:szCs w:val="22"/>
              </w:rPr>
              <w:t>Chief Todd Schmaderer, Omaha Police Department.</w:t>
            </w:r>
          </w:p>
        </w:tc>
      </w:tr>
      <w:tr w:rsidR="00FE5C7F" w:rsidRPr="00411550" w14:paraId="6AE77317" w14:textId="77777777" w:rsidTr="00124904">
        <w:trPr>
          <w:trHeight w:val="471"/>
        </w:trPr>
        <w:tc>
          <w:tcPr>
            <w:tcW w:w="3482" w:type="dxa"/>
            <w:tcBorders>
              <w:bottom w:val="single" w:sz="4" w:space="0" w:color="auto"/>
            </w:tcBorders>
            <w:shd w:val="clear" w:color="auto" w:fill="F7CAAC"/>
          </w:tcPr>
          <w:p w14:paraId="07BE6495" w14:textId="26DB0015" w:rsidR="00FE5C7F" w:rsidRPr="00F62891" w:rsidRDefault="00FE5C7F" w:rsidP="00124904">
            <w:pPr>
              <w:jc w:val="center"/>
              <w:rPr>
                <w:rFonts w:ascii="Arial" w:hAnsi="Arial" w:cs="Arial"/>
                <w:sz w:val="22"/>
                <w:szCs w:val="22"/>
              </w:rPr>
            </w:pPr>
            <w:r>
              <w:rPr>
                <w:rFonts w:ascii="Arial" w:hAnsi="Arial" w:cs="Arial"/>
                <w:sz w:val="22"/>
                <w:szCs w:val="22"/>
              </w:rPr>
              <w:t>09.30 – 09.45</w:t>
            </w:r>
          </w:p>
        </w:tc>
        <w:tc>
          <w:tcPr>
            <w:tcW w:w="10448" w:type="dxa"/>
            <w:gridSpan w:val="5"/>
            <w:tcBorders>
              <w:bottom w:val="single" w:sz="4" w:space="0" w:color="auto"/>
            </w:tcBorders>
            <w:shd w:val="clear" w:color="auto" w:fill="F7CAAC"/>
          </w:tcPr>
          <w:p w14:paraId="2E25602D" w14:textId="77777777" w:rsidR="00FE5C7F" w:rsidRPr="00C72AA7" w:rsidRDefault="00FE5C7F" w:rsidP="00124904">
            <w:pPr>
              <w:jc w:val="center"/>
              <w:rPr>
                <w:rFonts w:ascii="Arial" w:hAnsi="Arial" w:cs="Arial"/>
                <w:sz w:val="22"/>
                <w:szCs w:val="22"/>
              </w:rPr>
            </w:pPr>
            <w:r w:rsidRPr="00C72AA7">
              <w:rPr>
                <w:rFonts w:ascii="Arial" w:hAnsi="Arial" w:cs="Arial"/>
                <w:sz w:val="22"/>
                <w:szCs w:val="22"/>
              </w:rPr>
              <w:t>Break</w:t>
            </w:r>
          </w:p>
        </w:tc>
      </w:tr>
      <w:tr w:rsidR="008F7944" w:rsidRPr="00411550" w14:paraId="0B4AF749" w14:textId="77777777" w:rsidTr="00463822">
        <w:tc>
          <w:tcPr>
            <w:tcW w:w="3482" w:type="dxa"/>
            <w:tcBorders>
              <w:bottom w:val="single" w:sz="4" w:space="0" w:color="auto"/>
            </w:tcBorders>
            <w:shd w:val="clear" w:color="auto" w:fill="auto"/>
          </w:tcPr>
          <w:p w14:paraId="4010520E" w14:textId="7C061735" w:rsidR="008F7944" w:rsidRPr="00F62891" w:rsidRDefault="008F7944" w:rsidP="00666131">
            <w:pPr>
              <w:jc w:val="center"/>
              <w:rPr>
                <w:rFonts w:ascii="Arial" w:hAnsi="Arial" w:cs="Arial"/>
                <w:color w:val="000000"/>
                <w:sz w:val="22"/>
                <w:szCs w:val="22"/>
              </w:rPr>
            </w:pPr>
            <w:r w:rsidRPr="00F62891">
              <w:rPr>
                <w:rFonts w:ascii="Arial" w:hAnsi="Arial" w:cs="Arial"/>
                <w:color w:val="000000"/>
                <w:sz w:val="22"/>
                <w:szCs w:val="22"/>
              </w:rPr>
              <w:t>09.</w:t>
            </w:r>
            <w:r w:rsidR="00FE5C7F">
              <w:rPr>
                <w:rFonts w:ascii="Arial" w:hAnsi="Arial" w:cs="Arial"/>
                <w:color w:val="000000"/>
                <w:sz w:val="22"/>
                <w:szCs w:val="22"/>
              </w:rPr>
              <w:t>45</w:t>
            </w:r>
            <w:r w:rsidRPr="00F62891">
              <w:rPr>
                <w:rFonts w:ascii="Arial" w:hAnsi="Arial" w:cs="Arial"/>
                <w:color w:val="000000"/>
                <w:sz w:val="22"/>
                <w:szCs w:val="22"/>
              </w:rPr>
              <w:t xml:space="preserve"> – </w:t>
            </w:r>
            <w:r w:rsidR="00FE5C7F">
              <w:rPr>
                <w:rFonts w:ascii="Arial" w:hAnsi="Arial" w:cs="Arial"/>
                <w:color w:val="000000"/>
                <w:sz w:val="22"/>
                <w:szCs w:val="22"/>
              </w:rPr>
              <w:t>11.00</w:t>
            </w:r>
          </w:p>
          <w:p w14:paraId="4D28AC4A" w14:textId="77777777" w:rsidR="008F7944" w:rsidRPr="00F62891" w:rsidRDefault="008F7944" w:rsidP="00666131">
            <w:pPr>
              <w:jc w:val="center"/>
              <w:rPr>
                <w:rFonts w:ascii="Arial" w:hAnsi="Arial" w:cs="Arial"/>
                <w:color w:val="FF0000"/>
              </w:rPr>
            </w:pPr>
          </w:p>
          <w:p w14:paraId="2C667E7B" w14:textId="77777777" w:rsidR="008F7944" w:rsidRPr="00F62891" w:rsidRDefault="008F7944" w:rsidP="00666131">
            <w:pPr>
              <w:jc w:val="center"/>
              <w:rPr>
                <w:rFonts w:ascii="Arial" w:hAnsi="Arial" w:cs="Arial"/>
                <w:color w:val="FF0000"/>
              </w:rPr>
            </w:pPr>
          </w:p>
          <w:p w14:paraId="730F083A" w14:textId="77777777" w:rsidR="008F7944" w:rsidRPr="00F62891" w:rsidRDefault="008F7944" w:rsidP="00666131">
            <w:pPr>
              <w:jc w:val="center"/>
              <w:rPr>
                <w:rFonts w:ascii="Arial" w:hAnsi="Arial" w:cs="Arial"/>
                <w:color w:val="FF0000"/>
              </w:rPr>
            </w:pPr>
          </w:p>
          <w:p w14:paraId="22BB8738" w14:textId="77777777" w:rsidR="008F7944" w:rsidRPr="00F62891" w:rsidRDefault="008F7944" w:rsidP="00666131">
            <w:pPr>
              <w:jc w:val="center"/>
              <w:rPr>
                <w:rFonts w:ascii="Arial" w:hAnsi="Arial" w:cs="Arial"/>
                <w:color w:val="FF0000"/>
              </w:rPr>
            </w:pPr>
          </w:p>
          <w:p w14:paraId="0F3F236C" w14:textId="77777777" w:rsidR="008F7944" w:rsidRPr="00F62891" w:rsidRDefault="008F7944" w:rsidP="00666131">
            <w:pPr>
              <w:jc w:val="center"/>
              <w:rPr>
                <w:rFonts w:ascii="Arial" w:hAnsi="Arial" w:cs="Arial"/>
                <w:color w:val="FF0000"/>
              </w:rPr>
            </w:pPr>
          </w:p>
          <w:p w14:paraId="043EA2EE" w14:textId="77777777" w:rsidR="008F7944" w:rsidRPr="00F62891" w:rsidRDefault="008F7944" w:rsidP="00666131">
            <w:pPr>
              <w:jc w:val="center"/>
              <w:rPr>
                <w:rFonts w:ascii="Arial" w:hAnsi="Arial" w:cs="Arial"/>
                <w:color w:val="FF0000"/>
              </w:rPr>
            </w:pPr>
          </w:p>
          <w:p w14:paraId="71FD3CE1" w14:textId="77777777" w:rsidR="008F7944" w:rsidRPr="00F62891" w:rsidRDefault="008F7944" w:rsidP="00666131">
            <w:pPr>
              <w:jc w:val="center"/>
              <w:rPr>
                <w:rFonts w:ascii="Arial" w:hAnsi="Arial" w:cs="Arial"/>
                <w:color w:val="FF0000"/>
              </w:rPr>
            </w:pPr>
          </w:p>
          <w:p w14:paraId="1B157B54" w14:textId="77777777" w:rsidR="008F7944" w:rsidRPr="00F62891" w:rsidRDefault="008F7944" w:rsidP="00666131">
            <w:pPr>
              <w:rPr>
                <w:rFonts w:ascii="Arial" w:hAnsi="Arial" w:cs="Arial"/>
                <w:color w:val="FF0000"/>
              </w:rPr>
            </w:pPr>
          </w:p>
          <w:p w14:paraId="2228F519" w14:textId="77777777" w:rsidR="008F7944" w:rsidRPr="00F62891" w:rsidRDefault="008F7944" w:rsidP="00666131">
            <w:pPr>
              <w:rPr>
                <w:rFonts w:ascii="Arial" w:hAnsi="Arial" w:cs="Arial"/>
                <w:color w:val="FF0000"/>
              </w:rPr>
            </w:pPr>
          </w:p>
          <w:p w14:paraId="184F80AC" w14:textId="77777777" w:rsidR="008F7944" w:rsidRPr="00F62891" w:rsidRDefault="008F7944" w:rsidP="00666131">
            <w:pPr>
              <w:rPr>
                <w:rFonts w:ascii="Arial" w:hAnsi="Arial" w:cs="Arial"/>
                <w:color w:val="FF0000"/>
              </w:rPr>
            </w:pPr>
          </w:p>
        </w:tc>
        <w:tc>
          <w:tcPr>
            <w:tcW w:w="10448" w:type="dxa"/>
            <w:gridSpan w:val="5"/>
            <w:tcBorders>
              <w:bottom w:val="single" w:sz="4" w:space="0" w:color="auto"/>
            </w:tcBorders>
            <w:shd w:val="clear" w:color="auto" w:fill="auto"/>
          </w:tcPr>
          <w:p w14:paraId="3AC246AD" w14:textId="77777777" w:rsidR="007B77F3" w:rsidRDefault="007B77F3" w:rsidP="007B77F3">
            <w:pPr>
              <w:contextualSpacing/>
              <w:rPr>
                <w:rFonts w:ascii="Arial" w:hAnsi="Arial" w:cs="Arial"/>
                <w:b/>
                <w:sz w:val="22"/>
                <w:szCs w:val="22"/>
              </w:rPr>
            </w:pPr>
            <w:r w:rsidRPr="00F96039">
              <w:rPr>
                <w:rFonts w:ascii="Arial" w:hAnsi="Arial" w:cs="Arial"/>
                <w:b/>
                <w:sz w:val="22"/>
                <w:szCs w:val="22"/>
              </w:rPr>
              <w:t xml:space="preserve">Panel </w:t>
            </w:r>
            <w:r>
              <w:rPr>
                <w:rFonts w:ascii="Arial" w:hAnsi="Arial" w:cs="Arial"/>
                <w:b/>
                <w:sz w:val="22"/>
                <w:szCs w:val="22"/>
              </w:rPr>
              <w:t>– Gender-Diversity in Policing</w:t>
            </w:r>
          </w:p>
          <w:p w14:paraId="4A1E404D" w14:textId="77777777" w:rsidR="007B77F3" w:rsidRPr="00DA18D2" w:rsidRDefault="007B77F3" w:rsidP="00840BB3">
            <w:pPr>
              <w:pStyle w:val="ListParagraph"/>
              <w:numPr>
                <w:ilvl w:val="0"/>
                <w:numId w:val="6"/>
              </w:numPr>
              <w:contextualSpacing/>
              <w:rPr>
                <w:rFonts w:ascii="Arial" w:hAnsi="Arial" w:cs="Arial"/>
                <w:bCs/>
                <w:sz w:val="22"/>
                <w:szCs w:val="22"/>
              </w:rPr>
            </w:pPr>
            <w:r w:rsidRPr="00DA18D2">
              <w:rPr>
                <w:rFonts w:ascii="Arial" w:hAnsi="Arial" w:cs="Arial"/>
                <w:bCs/>
                <w:sz w:val="22"/>
                <w:szCs w:val="22"/>
              </w:rPr>
              <w:t>Chief Todd Schmaderer – Omaha PD., Nebraska.</w:t>
            </w:r>
          </w:p>
          <w:p w14:paraId="0595A191" w14:textId="77777777" w:rsidR="007B77F3" w:rsidRPr="00DA18D2" w:rsidRDefault="007B77F3" w:rsidP="00840BB3">
            <w:pPr>
              <w:pStyle w:val="ListParagraph"/>
              <w:numPr>
                <w:ilvl w:val="0"/>
                <w:numId w:val="6"/>
              </w:numPr>
              <w:contextualSpacing/>
              <w:rPr>
                <w:rFonts w:ascii="Arial" w:hAnsi="Arial" w:cs="Arial"/>
                <w:bCs/>
                <w:sz w:val="22"/>
                <w:szCs w:val="22"/>
              </w:rPr>
            </w:pPr>
            <w:r w:rsidRPr="00DA18D2">
              <w:rPr>
                <w:rFonts w:ascii="Arial" w:hAnsi="Arial" w:cs="Arial"/>
                <w:bCs/>
                <w:sz w:val="22"/>
                <w:szCs w:val="22"/>
              </w:rPr>
              <w:t>Chief Doug Shoemaker – Denton PD., Texas &amp; 4</w:t>
            </w:r>
            <w:r w:rsidRPr="00DA18D2">
              <w:rPr>
                <w:rFonts w:ascii="Arial" w:hAnsi="Arial" w:cs="Arial"/>
                <w:bCs/>
                <w:sz w:val="22"/>
                <w:szCs w:val="22"/>
                <w:vertAlign w:val="superscript"/>
              </w:rPr>
              <w:t>th</w:t>
            </w:r>
            <w:r w:rsidRPr="00DA18D2">
              <w:rPr>
                <w:rFonts w:ascii="Arial" w:hAnsi="Arial" w:cs="Arial"/>
                <w:bCs/>
                <w:sz w:val="22"/>
                <w:szCs w:val="22"/>
              </w:rPr>
              <w:t xml:space="preserve"> Vice President International Association of Chiefs of Police (IACP).</w:t>
            </w:r>
          </w:p>
          <w:p w14:paraId="5863F81D" w14:textId="77777777" w:rsidR="007B77F3" w:rsidRPr="00DA18D2" w:rsidRDefault="007B77F3" w:rsidP="00840BB3">
            <w:pPr>
              <w:pStyle w:val="ListParagraph"/>
              <w:numPr>
                <w:ilvl w:val="0"/>
                <w:numId w:val="6"/>
              </w:numPr>
              <w:contextualSpacing/>
              <w:rPr>
                <w:rFonts w:ascii="Arial" w:hAnsi="Arial" w:cs="Arial"/>
                <w:bCs/>
                <w:sz w:val="22"/>
                <w:szCs w:val="22"/>
              </w:rPr>
            </w:pPr>
            <w:r w:rsidRPr="00DA18D2">
              <w:rPr>
                <w:rFonts w:ascii="Arial" w:hAnsi="Arial" w:cs="Arial"/>
                <w:bCs/>
                <w:sz w:val="22"/>
                <w:szCs w:val="22"/>
              </w:rPr>
              <w:t>Chief Ken Clary – Bellevue PD., Nebraska.</w:t>
            </w:r>
          </w:p>
          <w:p w14:paraId="0E325278" w14:textId="77777777" w:rsidR="007B77F3" w:rsidRPr="00045C88" w:rsidRDefault="007B77F3" w:rsidP="00840BB3">
            <w:pPr>
              <w:pStyle w:val="ListParagraph"/>
              <w:numPr>
                <w:ilvl w:val="0"/>
                <w:numId w:val="6"/>
              </w:numPr>
              <w:contextualSpacing/>
              <w:rPr>
                <w:rFonts w:ascii="Arial" w:hAnsi="Arial" w:cs="Arial"/>
                <w:bCs/>
                <w:sz w:val="22"/>
                <w:szCs w:val="22"/>
              </w:rPr>
            </w:pPr>
            <w:r w:rsidRPr="00045C88">
              <w:rPr>
                <w:rFonts w:ascii="Arial" w:hAnsi="Arial" w:cs="Arial"/>
                <w:bCs/>
                <w:sz w:val="22"/>
                <w:szCs w:val="22"/>
              </w:rPr>
              <w:t>Chief Constable (Rtd.) Carl Foulkes, QPM – North Wales Police, UK. Former national UK Policing lead for Equality, Diversity &amp; Inclusion and led UK policing response to the ‘HeForShe’ initiative.</w:t>
            </w:r>
          </w:p>
          <w:p w14:paraId="60597881" w14:textId="5C8EDEFA" w:rsidR="00840BB3" w:rsidRDefault="00840BB3" w:rsidP="00840BB3">
            <w:pPr>
              <w:pStyle w:val="ListParagraph"/>
              <w:numPr>
                <w:ilvl w:val="0"/>
                <w:numId w:val="6"/>
              </w:numPr>
              <w:rPr>
                <w:rFonts w:ascii="Arial" w:hAnsi="Arial" w:cs="Arial"/>
                <w:sz w:val="22"/>
                <w:szCs w:val="22"/>
              </w:rPr>
            </w:pPr>
            <w:r>
              <w:rPr>
                <w:rFonts w:ascii="Arial" w:hAnsi="Arial" w:cs="Arial"/>
                <w:sz w:val="22"/>
                <w:szCs w:val="22"/>
              </w:rPr>
              <w:t xml:space="preserve">Commissioner </w:t>
            </w:r>
            <w:r w:rsidRPr="005D6043">
              <w:rPr>
                <w:rFonts w:ascii="Helvetica Neue" w:eastAsiaTheme="minorHAnsi" w:hAnsi="Helvetica Neue" w:cs="Helvetica Neue"/>
                <w:color w:val="000000"/>
                <w:sz w:val="22"/>
                <w:szCs w:val="22"/>
              </w:rPr>
              <w:t>Sigríður Björk Guðjónsdóttir</w:t>
            </w:r>
            <w:r w:rsidR="004D6D1F">
              <w:rPr>
                <w:rFonts w:ascii="Helvetica Neue" w:eastAsiaTheme="minorHAnsi" w:hAnsi="Helvetica Neue" w:cs="Helvetica Neue"/>
                <w:color w:val="000000"/>
                <w:sz w:val="22"/>
                <w:szCs w:val="22"/>
              </w:rPr>
              <w:t xml:space="preserve"> - </w:t>
            </w:r>
            <w:r>
              <w:rPr>
                <w:rFonts w:ascii="Helvetica Neue" w:eastAsiaTheme="minorHAnsi" w:hAnsi="Helvetica Neue" w:cs="Helvetica Neue"/>
                <w:color w:val="000000"/>
                <w:sz w:val="22"/>
                <w:szCs w:val="22"/>
              </w:rPr>
              <w:t>National Police, Iceland.</w:t>
            </w:r>
          </w:p>
          <w:p w14:paraId="05127BA8" w14:textId="77777777" w:rsidR="00FE5C7F" w:rsidRDefault="00FE5C7F" w:rsidP="007B77F3">
            <w:pPr>
              <w:rPr>
                <w:rFonts w:ascii="Arial" w:hAnsi="Arial" w:cs="Arial"/>
                <w:sz w:val="22"/>
                <w:szCs w:val="22"/>
              </w:rPr>
            </w:pPr>
          </w:p>
          <w:p w14:paraId="2BE7CAAF" w14:textId="7342E6D5" w:rsidR="009958BB" w:rsidRPr="00727E77" w:rsidRDefault="007B77F3" w:rsidP="00727E77">
            <w:pPr>
              <w:contextualSpacing/>
              <w:rPr>
                <w:rFonts w:ascii="Arial" w:hAnsi="Arial" w:cs="Arial"/>
                <w:bCs/>
                <w:sz w:val="22"/>
                <w:szCs w:val="22"/>
              </w:rPr>
            </w:pPr>
            <w:r w:rsidRPr="00727E77">
              <w:rPr>
                <w:rFonts w:ascii="Arial" w:hAnsi="Arial" w:cs="Arial"/>
                <w:sz w:val="22"/>
                <w:szCs w:val="22"/>
                <w:u w:val="single"/>
              </w:rPr>
              <w:t>Moderator</w:t>
            </w:r>
            <w:r w:rsidRPr="00727E77">
              <w:rPr>
                <w:rFonts w:ascii="Arial" w:hAnsi="Arial" w:cs="Arial"/>
                <w:sz w:val="22"/>
                <w:szCs w:val="22"/>
              </w:rPr>
              <w:t xml:space="preserve"> - </w:t>
            </w:r>
            <w:r w:rsidR="009958BB" w:rsidRPr="00727E77">
              <w:rPr>
                <w:rFonts w:ascii="Arial" w:hAnsi="Arial" w:cs="Arial"/>
                <w:bCs/>
                <w:sz w:val="22"/>
                <w:szCs w:val="22"/>
              </w:rPr>
              <w:t>President Deborah Friedl – President of the International Association of Women Police.</w:t>
            </w:r>
          </w:p>
          <w:p w14:paraId="18958560" w14:textId="76575950" w:rsidR="007B77F3" w:rsidRDefault="007B77F3" w:rsidP="007B77F3">
            <w:pPr>
              <w:rPr>
                <w:rFonts w:ascii="Arial" w:hAnsi="Arial" w:cs="Arial"/>
                <w:sz w:val="22"/>
                <w:szCs w:val="22"/>
              </w:rPr>
            </w:pPr>
          </w:p>
          <w:p w14:paraId="68ED89C6" w14:textId="77777777" w:rsidR="007B77F3" w:rsidRPr="00F62891" w:rsidRDefault="007B77F3" w:rsidP="007B77F3">
            <w:pPr>
              <w:rPr>
                <w:rFonts w:ascii="Arial" w:hAnsi="Arial" w:cs="Arial"/>
                <w:sz w:val="22"/>
                <w:szCs w:val="22"/>
              </w:rPr>
            </w:pPr>
            <w:r>
              <w:rPr>
                <w:rFonts w:ascii="Arial" w:hAnsi="Arial" w:cs="Arial"/>
                <w:sz w:val="22"/>
                <w:szCs w:val="22"/>
              </w:rPr>
              <w:t>Panellists will provide a summary of their experiences of the challenges faced in increasing Equality, Diversity &amp; Inclusion within Policing and what initiatives they have implemented to deliver positive outcomes. They will also be asked to share their views on what needs to change to see increased numbers of women in policing across the US.</w:t>
            </w:r>
          </w:p>
          <w:p w14:paraId="7BCB5C4C" w14:textId="77777777" w:rsidR="007B77F3" w:rsidRPr="00F62891" w:rsidRDefault="007B77F3" w:rsidP="007B77F3">
            <w:pPr>
              <w:rPr>
                <w:rFonts w:ascii="Arial" w:hAnsi="Arial" w:cs="Arial"/>
                <w:sz w:val="22"/>
                <w:szCs w:val="22"/>
              </w:rPr>
            </w:pPr>
          </w:p>
          <w:p w14:paraId="5D0105DE" w14:textId="0BF0B5CA" w:rsidR="0031313F" w:rsidRPr="00F62891" w:rsidRDefault="007B77F3" w:rsidP="00666131">
            <w:pPr>
              <w:rPr>
                <w:rFonts w:ascii="Arial" w:hAnsi="Arial" w:cs="Arial"/>
                <w:sz w:val="22"/>
                <w:szCs w:val="22"/>
              </w:rPr>
            </w:pPr>
            <w:r>
              <w:rPr>
                <w:rFonts w:ascii="Arial" w:hAnsi="Arial" w:cs="Arial"/>
                <w:sz w:val="22"/>
                <w:szCs w:val="22"/>
              </w:rPr>
              <w:t>Delegates will be encouraged to ask questions of the panel members to generate a discussion on the changes needed</w:t>
            </w:r>
            <w:r w:rsidR="00043F43">
              <w:rPr>
                <w:rFonts w:ascii="Arial" w:hAnsi="Arial" w:cs="Arial"/>
                <w:sz w:val="22"/>
                <w:szCs w:val="22"/>
              </w:rPr>
              <w:t>.</w:t>
            </w:r>
          </w:p>
        </w:tc>
      </w:tr>
      <w:tr w:rsidR="007B77F3" w:rsidRPr="00411550" w14:paraId="2C021061" w14:textId="77777777" w:rsidTr="004135A8">
        <w:tc>
          <w:tcPr>
            <w:tcW w:w="3482" w:type="dxa"/>
            <w:shd w:val="clear" w:color="auto" w:fill="8EAADB"/>
          </w:tcPr>
          <w:p w14:paraId="5D751D0F" w14:textId="77777777" w:rsidR="007B77F3" w:rsidRPr="00226E39" w:rsidRDefault="007B77F3" w:rsidP="004135A8">
            <w:pPr>
              <w:jc w:val="center"/>
              <w:rPr>
                <w:rFonts w:ascii="Arial" w:hAnsi="Arial" w:cs="Arial"/>
                <w:sz w:val="24"/>
                <w:szCs w:val="24"/>
              </w:rPr>
            </w:pPr>
            <w:r w:rsidRPr="00226E39">
              <w:rPr>
                <w:rFonts w:ascii="Arial" w:hAnsi="Arial" w:cs="Arial"/>
                <w:sz w:val="24"/>
                <w:szCs w:val="24"/>
              </w:rPr>
              <w:lastRenderedPageBreak/>
              <w:t>Time</w:t>
            </w:r>
          </w:p>
        </w:tc>
        <w:tc>
          <w:tcPr>
            <w:tcW w:w="10448" w:type="dxa"/>
            <w:gridSpan w:val="5"/>
            <w:shd w:val="clear" w:color="auto" w:fill="8EAADB"/>
          </w:tcPr>
          <w:p w14:paraId="70E8BF5C" w14:textId="77777777" w:rsidR="007B77F3" w:rsidRPr="00226E39" w:rsidRDefault="007B77F3" w:rsidP="004135A8">
            <w:pPr>
              <w:jc w:val="center"/>
              <w:rPr>
                <w:rFonts w:ascii="Arial" w:hAnsi="Arial" w:cs="Arial"/>
                <w:sz w:val="24"/>
                <w:szCs w:val="24"/>
              </w:rPr>
            </w:pPr>
          </w:p>
        </w:tc>
      </w:tr>
      <w:tr w:rsidR="00664E95" w:rsidRPr="00411550" w14:paraId="31190B84" w14:textId="77777777" w:rsidTr="00766B74">
        <w:trPr>
          <w:trHeight w:val="471"/>
        </w:trPr>
        <w:tc>
          <w:tcPr>
            <w:tcW w:w="3482" w:type="dxa"/>
            <w:tcBorders>
              <w:bottom w:val="single" w:sz="4" w:space="0" w:color="auto"/>
            </w:tcBorders>
            <w:shd w:val="clear" w:color="auto" w:fill="F7CAAC"/>
          </w:tcPr>
          <w:p w14:paraId="55FD52A2" w14:textId="4A7AEA23" w:rsidR="00664E95" w:rsidRPr="00F62891" w:rsidRDefault="00B70942" w:rsidP="0011760D">
            <w:pPr>
              <w:jc w:val="center"/>
              <w:rPr>
                <w:rFonts w:ascii="Arial" w:hAnsi="Arial" w:cs="Arial"/>
                <w:sz w:val="22"/>
                <w:szCs w:val="22"/>
              </w:rPr>
            </w:pPr>
            <w:r>
              <w:rPr>
                <w:rFonts w:ascii="Arial" w:hAnsi="Arial" w:cs="Arial"/>
                <w:sz w:val="22"/>
                <w:szCs w:val="22"/>
              </w:rPr>
              <w:t>11.00</w:t>
            </w:r>
            <w:r w:rsidR="00664E95" w:rsidRPr="00F62891">
              <w:rPr>
                <w:rFonts w:ascii="Arial" w:hAnsi="Arial" w:cs="Arial"/>
                <w:sz w:val="22"/>
                <w:szCs w:val="22"/>
              </w:rPr>
              <w:t xml:space="preserve"> – </w:t>
            </w:r>
            <w:r w:rsidR="00C72AA7">
              <w:rPr>
                <w:rFonts w:ascii="Arial" w:hAnsi="Arial" w:cs="Arial"/>
                <w:sz w:val="22"/>
                <w:szCs w:val="22"/>
              </w:rPr>
              <w:t>1</w:t>
            </w:r>
            <w:r w:rsidR="00817EF8">
              <w:rPr>
                <w:rFonts w:ascii="Arial" w:hAnsi="Arial" w:cs="Arial"/>
                <w:sz w:val="22"/>
                <w:szCs w:val="22"/>
              </w:rPr>
              <w:t>1.</w:t>
            </w:r>
            <w:r>
              <w:rPr>
                <w:rFonts w:ascii="Arial" w:hAnsi="Arial" w:cs="Arial"/>
                <w:sz w:val="22"/>
                <w:szCs w:val="22"/>
              </w:rPr>
              <w:t>15</w:t>
            </w:r>
          </w:p>
        </w:tc>
        <w:tc>
          <w:tcPr>
            <w:tcW w:w="10448" w:type="dxa"/>
            <w:gridSpan w:val="5"/>
            <w:tcBorders>
              <w:bottom w:val="single" w:sz="4" w:space="0" w:color="auto"/>
            </w:tcBorders>
            <w:shd w:val="clear" w:color="auto" w:fill="F7CAAC"/>
          </w:tcPr>
          <w:p w14:paraId="471CA5FF" w14:textId="4DFC5A06" w:rsidR="00664E95" w:rsidRPr="00C72AA7" w:rsidRDefault="00C72AA7" w:rsidP="00C72AA7">
            <w:pPr>
              <w:jc w:val="center"/>
              <w:rPr>
                <w:rFonts w:ascii="Arial" w:hAnsi="Arial" w:cs="Arial"/>
                <w:sz w:val="22"/>
                <w:szCs w:val="22"/>
              </w:rPr>
            </w:pPr>
            <w:r w:rsidRPr="00C72AA7">
              <w:rPr>
                <w:rFonts w:ascii="Arial" w:hAnsi="Arial" w:cs="Arial"/>
                <w:sz w:val="22"/>
                <w:szCs w:val="22"/>
              </w:rPr>
              <w:t>Break</w:t>
            </w:r>
          </w:p>
        </w:tc>
      </w:tr>
      <w:tr w:rsidR="00F352C1" w:rsidRPr="00411550" w14:paraId="7A7F78B1" w14:textId="77777777" w:rsidTr="00B94D82">
        <w:trPr>
          <w:trHeight w:val="471"/>
        </w:trPr>
        <w:tc>
          <w:tcPr>
            <w:tcW w:w="3482" w:type="dxa"/>
            <w:tcBorders>
              <w:bottom w:val="single" w:sz="4" w:space="0" w:color="auto"/>
            </w:tcBorders>
            <w:shd w:val="clear" w:color="auto" w:fill="auto"/>
          </w:tcPr>
          <w:p w14:paraId="31B8C1BB" w14:textId="33FD2842" w:rsidR="00F352C1" w:rsidRPr="00F62891" w:rsidRDefault="00B70942" w:rsidP="00666131">
            <w:pPr>
              <w:jc w:val="center"/>
              <w:rPr>
                <w:rFonts w:ascii="Arial" w:hAnsi="Arial" w:cs="Arial"/>
                <w:sz w:val="22"/>
                <w:szCs w:val="22"/>
              </w:rPr>
            </w:pPr>
            <w:r>
              <w:rPr>
                <w:rFonts w:ascii="Arial" w:hAnsi="Arial" w:cs="Arial"/>
                <w:sz w:val="22"/>
                <w:szCs w:val="22"/>
              </w:rPr>
              <w:t>11.15</w:t>
            </w:r>
            <w:r w:rsidR="00F352C1" w:rsidRPr="00F62891">
              <w:rPr>
                <w:rFonts w:ascii="Arial" w:hAnsi="Arial" w:cs="Arial"/>
                <w:sz w:val="22"/>
                <w:szCs w:val="22"/>
              </w:rPr>
              <w:t xml:space="preserve"> – 12.</w:t>
            </w:r>
            <w:r w:rsidR="00817EF8">
              <w:rPr>
                <w:rFonts w:ascii="Arial" w:hAnsi="Arial" w:cs="Arial"/>
                <w:sz w:val="22"/>
                <w:szCs w:val="22"/>
              </w:rPr>
              <w:t>15</w:t>
            </w:r>
          </w:p>
          <w:p w14:paraId="17ECE001" w14:textId="77777777" w:rsidR="00F352C1" w:rsidRPr="00F62891" w:rsidRDefault="00F352C1" w:rsidP="00666131">
            <w:pPr>
              <w:jc w:val="center"/>
              <w:rPr>
                <w:rFonts w:ascii="Arial" w:hAnsi="Arial" w:cs="Arial"/>
                <w:sz w:val="22"/>
                <w:szCs w:val="22"/>
              </w:rPr>
            </w:pPr>
          </w:p>
        </w:tc>
        <w:tc>
          <w:tcPr>
            <w:tcW w:w="3884" w:type="dxa"/>
            <w:tcBorders>
              <w:bottom w:val="single" w:sz="4" w:space="0" w:color="auto"/>
            </w:tcBorders>
            <w:shd w:val="clear" w:color="auto" w:fill="auto"/>
          </w:tcPr>
          <w:p w14:paraId="155F9AEE" w14:textId="55316923" w:rsidR="00F74AAB" w:rsidRPr="00045C88" w:rsidRDefault="007B77F3" w:rsidP="008903CD">
            <w:pPr>
              <w:contextualSpacing/>
              <w:rPr>
                <w:rFonts w:ascii="Arial" w:hAnsi="Arial" w:cs="Arial"/>
                <w:b/>
                <w:bCs/>
                <w:sz w:val="22"/>
                <w:szCs w:val="22"/>
              </w:rPr>
            </w:pPr>
            <w:r w:rsidRPr="00045C88">
              <w:rPr>
                <w:rFonts w:ascii="Arial" w:hAnsi="Arial" w:cs="Arial"/>
                <w:b/>
                <w:bCs/>
                <w:sz w:val="22"/>
                <w:szCs w:val="22"/>
              </w:rPr>
              <w:t xml:space="preserve">Workshop </w:t>
            </w:r>
            <w:r w:rsidR="00B94D82">
              <w:rPr>
                <w:rFonts w:ascii="Arial" w:hAnsi="Arial" w:cs="Arial"/>
                <w:b/>
                <w:bCs/>
                <w:sz w:val="22"/>
                <w:szCs w:val="22"/>
              </w:rPr>
              <w:t>–</w:t>
            </w:r>
            <w:r w:rsidRPr="00045C88">
              <w:rPr>
                <w:rFonts w:ascii="Arial" w:hAnsi="Arial" w:cs="Arial"/>
                <w:b/>
                <w:bCs/>
                <w:sz w:val="22"/>
                <w:szCs w:val="22"/>
              </w:rPr>
              <w:t xml:space="preserve"> </w:t>
            </w:r>
            <w:r w:rsidR="00794AF7" w:rsidRPr="00045C88">
              <w:rPr>
                <w:rFonts w:ascii="Arial" w:hAnsi="Arial" w:cs="Arial"/>
                <w:sz w:val="22"/>
                <w:szCs w:val="22"/>
                <w:u w:val="single"/>
              </w:rPr>
              <w:t>HeForShe</w:t>
            </w:r>
            <w:r w:rsidR="00B94D82">
              <w:rPr>
                <w:rFonts w:ascii="Arial" w:hAnsi="Arial" w:cs="Arial"/>
                <w:sz w:val="22"/>
                <w:szCs w:val="22"/>
                <w:u w:val="single"/>
              </w:rPr>
              <w:t xml:space="preserve"> – From Concept to Delivery in the Police (UK)</w:t>
            </w:r>
          </w:p>
          <w:p w14:paraId="300EFEC3" w14:textId="77777777" w:rsidR="00794AF7" w:rsidRPr="00965436" w:rsidRDefault="00794AF7" w:rsidP="008903CD">
            <w:pPr>
              <w:contextualSpacing/>
              <w:rPr>
                <w:rFonts w:ascii="Arial" w:hAnsi="Arial" w:cs="Arial"/>
                <w:b/>
                <w:bCs/>
                <w:sz w:val="22"/>
                <w:szCs w:val="22"/>
                <w:highlight w:val="yellow"/>
              </w:rPr>
            </w:pPr>
          </w:p>
          <w:p w14:paraId="6E9A019B" w14:textId="15EDA548" w:rsidR="00F74AAB" w:rsidRDefault="00B94D82" w:rsidP="00B94D82">
            <w:pPr>
              <w:contextualSpacing/>
              <w:jc w:val="both"/>
              <w:rPr>
                <w:rFonts w:ascii="Arial" w:hAnsi="Arial" w:cs="Arial"/>
                <w:sz w:val="22"/>
                <w:szCs w:val="22"/>
              </w:rPr>
            </w:pPr>
            <w:r w:rsidRPr="00B94D82">
              <w:rPr>
                <w:rFonts w:ascii="Arial" w:hAnsi="Arial" w:cs="Arial"/>
                <w:sz w:val="22"/>
                <w:szCs w:val="22"/>
              </w:rPr>
              <w:t xml:space="preserve">This will be an interactive workshop </w:t>
            </w:r>
            <w:r>
              <w:rPr>
                <w:rFonts w:ascii="Arial" w:hAnsi="Arial" w:cs="Arial"/>
                <w:sz w:val="22"/>
                <w:szCs w:val="22"/>
              </w:rPr>
              <w:t xml:space="preserve">which will begin by explaining why Police Services across the UK signed up to HeForShe, how it was developed and implemented and how outcomes are being measured. </w:t>
            </w:r>
          </w:p>
          <w:p w14:paraId="58EA7047" w14:textId="34E24BAE" w:rsidR="00B94D82" w:rsidRDefault="00B94D82" w:rsidP="008903CD">
            <w:pPr>
              <w:contextualSpacing/>
              <w:rPr>
                <w:rFonts w:ascii="Arial" w:hAnsi="Arial" w:cs="Arial"/>
                <w:sz w:val="22"/>
                <w:szCs w:val="22"/>
              </w:rPr>
            </w:pPr>
          </w:p>
          <w:p w14:paraId="1B42E40B" w14:textId="6F0BDBC8" w:rsidR="00B94D82" w:rsidRDefault="00B94D82" w:rsidP="00B94D82">
            <w:pPr>
              <w:contextualSpacing/>
              <w:jc w:val="both"/>
              <w:rPr>
                <w:rFonts w:ascii="Arial" w:hAnsi="Arial" w:cs="Arial"/>
                <w:sz w:val="22"/>
                <w:szCs w:val="22"/>
              </w:rPr>
            </w:pPr>
            <w:r>
              <w:rPr>
                <w:rFonts w:ascii="Arial" w:hAnsi="Arial" w:cs="Arial"/>
                <w:sz w:val="22"/>
                <w:szCs w:val="22"/>
              </w:rPr>
              <w:t>The facilitator will then explore with participants what their own agency challenges are, and how learning from the UK experience might be applied to bring about positive outcomes.</w:t>
            </w:r>
          </w:p>
          <w:p w14:paraId="5F8EDEEC" w14:textId="77777777" w:rsidR="009D759D" w:rsidRPr="00965436" w:rsidRDefault="009D759D" w:rsidP="008903CD">
            <w:pPr>
              <w:contextualSpacing/>
              <w:rPr>
                <w:rFonts w:ascii="Arial" w:hAnsi="Arial" w:cs="Arial"/>
                <w:sz w:val="22"/>
                <w:szCs w:val="22"/>
                <w:highlight w:val="yellow"/>
              </w:rPr>
            </w:pPr>
          </w:p>
          <w:p w14:paraId="1782D7A7" w14:textId="77777777" w:rsidR="005D6043" w:rsidRDefault="005D6043" w:rsidP="008903CD">
            <w:pPr>
              <w:contextualSpacing/>
              <w:rPr>
                <w:rFonts w:ascii="Arial" w:hAnsi="Arial" w:cs="Arial"/>
                <w:sz w:val="22"/>
                <w:szCs w:val="22"/>
              </w:rPr>
            </w:pPr>
          </w:p>
          <w:p w14:paraId="087142C6" w14:textId="77777777" w:rsidR="005D6043" w:rsidRDefault="005D6043" w:rsidP="008903CD">
            <w:pPr>
              <w:contextualSpacing/>
              <w:rPr>
                <w:rFonts w:ascii="Arial" w:hAnsi="Arial" w:cs="Arial"/>
                <w:sz w:val="22"/>
                <w:szCs w:val="22"/>
              </w:rPr>
            </w:pPr>
          </w:p>
          <w:p w14:paraId="3F6D0606" w14:textId="77777777" w:rsidR="005D6043" w:rsidRDefault="005D6043" w:rsidP="008903CD">
            <w:pPr>
              <w:contextualSpacing/>
              <w:rPr>
                <w:rFonts w:ascii="Arial" w:hAnsi="Arial" w:cs="Arial"/>
                <w:sz w:val="22"/>
                <w:szCs w:val="22"/>
              </w:rPr>
            </w:pPr>
          </w:p>
          <w:p w14:paraId="3D380BA1" w14:textId="77777777" w:rsidR="005D6043" w:rsidRDefault="005D6043" w:rsidP="008903CD">
            <w:pPr>
              <w:contextualSpacing/>
              <w:rPr>
                <w:rFonts w:ascii="Arial" w:hAnsi="Arial" w:cs="Arial"/>
                <w:sz w:val="22"/>
                <w:szCs w:val="22"/>
              </w:rPr>
            </w:pPr>
          </w:p>
          <w:p w14:paraId="1776C336" w14:textId="77777777" w:rsidR="005D6043" w:rsidRDefault="005D6043" w:rsidP="008903CD">
            <w:pPr>
              <w:contextualSpacing/>
              <w:rPr>
                <w:rFonts w:ascii="Arial" w:hAnsi="Arial" w:cs="Arial"/>
                <w:sz w:val="22"/>
                <w:szCs w:val="22"/>
              </w:rPr>
            </w:pPr>
          </w:p>
          <w:p w14:paraId="223D9EA1" w14:textId="77777777" w:rsidR="005D6043" w:rsidRDefault="005D6043" w:rsidP="008903CD">
            <w:pPr>
              <w:contextualSpacing/>
              <w:rPr>
                <w:rFonts w:ascii="Arial" w:hAnsi="Arial" w:cs="Arial"/>
                <w:sz w:val="22"/>
                <w:szCs w:val="22"/>
              </w:rPr>
            </w:pPr>
          </w:p>
          <w:p w14:paraId="347DA147" w14:textId="77777777" w:rsidR="005D6043" w:rsidRDefault="005D6043" w:rsidP="008903CD">
            <w:pPr>
              <w:contextualSpacing/>
              <w:rPr>
                <w:rFonts w:ascii="Arial" w:hAnsi="Arial" w:cs="Arial"/>
                <w:sz w:val="22"/>
                <w:szCs w:val="22"/>
              </w:rPr>
            </w:pPr>
          </w:p>
          <w:p w14:paraId="2184F776" w14:textId="77777777" w:rsidR="007C2AD6" w:rsidRDefault="007C2AD6" w:rsidP="008903CD">
            <w:pPr>
              <w:contextualSpacing/>
              <w:rPr>
                <w:rFonts w:ascii="Arial" w:hAnsi="Arial" w:cs="Arial"/>
                <w:sz w:val="22"/>
                <w:szCs w:val="22"/>
              </w:rPr>
            </w:pPr>
          </w:p>
          <w:p w14:paraId="3F226B9A" w14:textId="77777777" w:rsidR="007C2AD6" w:rsidRDefault="007C2AD6" w:rsidP="008903CD">
            <w:pPr>
              <w:contextualSpacing/>
              <w:rPr>
                <w:rFonts w:ascii="Arial" w:hAnsi="Arial" w:cs="Arial"/>
                <w:sz w:val="22"/>
                <w:szCs w:val="22"/>
              </w:rPr>
            </w:pPr>
          </w:p>
          <w:p w14:paraId="1D9BBEFC" w14:textId="77777777" w:rsidR="007C2AD6" w:rsidRDefault="007C2AD6" w:rsidP="008903CD">
            <w:pPr>
              <w:contextualSpacing/>
              <w:rPr>
                <w:rFonts w:ascii="Arial" w:hAnsi="Arial" w:cs="Arial"/>
                <w:sz w:val="22"/>
                <w:szCs w:val="22"/>
              </w:rPr>
            </w:pPr>
          </w:p>
          <w:p w14:paraId="21A05C53" w14:textId="2686D4BB" w:rsidR="00664E95" w:rsidRPr="00C72AA7" w:rsidRDefault="00FC4DE5" w:rsidP="008903CD">
            <w:pPr>
              <w:contextualSpacing/>
              <w:rPr>
                <w:rFonts w:ascii="Arial" w:hAnsi="Arial" w:cs="Arial"/>
                <w:sz w:val="22"/>
                <w:szCs w:val="22"/>
              </w:rPr>
            </w:pPr>
            <w:r w:rsidRPr="00045C88">
              <w:rPr>
                <w:rFonts w:ascii="Arial" w:hAnsi="Arial" w:cs="Arial"/>
                <w:sz w:val="22"/>
                <w:szCs w:val="22"/>
              </w:rPr>
              <w:t>CC Carl Foulkes</w:t>
            </w:r>
          </w:p>
        </w:tc>
        <w:tc>
          <w:tcPr>
            <w:tcW w:w="3261" w:type="dxa"/>
            <w:gridSpan w:val="2"/>
            <w:tcBorders>
              <w:bottom w:val="single" w:sz="4" w:space="0" w:color="auto"/>
            </w:tcBorders>
            <w:shd w:val="clear" w:color="auto" w:fill="auto"/>
          </w:tcPr>
          <w:p w14:paraId="0C7234C9" w14:textId="77777777" w:rsidR="00F352C1" w:rsidRPr="00C72AA7" w:rsidRDefault="007B77F3" w:rsidP="00666131">
            <w:pPr>
              <w:rPr>
                <w:rFonts w:ascii="Arial" w:hAnsi="Arial" w:cs="Arial"/>
                <w:sz w:val="22"/>
                <w:szCs w:val="22"/>
                <w:u w:val="single"/>
              </w:rPr>
            </w:pPr>
            <w:r w:rsidRPr="00C72AA7">
              <w:rPr>
                <w:rFonts w:ascii="Arial" w:hAnsi="Arial" w:cs="Arial"/>
                <w:b/>
                <w:bCs/>
                <w:sz w:val="22"/>
                <w:szCs w:val="22"/>
              </w:rPr>
              <w:t xml:space="preserve">Workshop- </w:t>
            </w:r>
            <w:r w:rsidR="00794AF7" w:rsidRPr="00C72AA7">
              <w:rPr>
                <w:rFonts w:ascii="Arial" w:hAnsi="Arial" w:cs="Arial"/>
                <w:sz w:val="22"/>
                <w:szCs w:val="22"/>
                <w:u w:val="single"/>
              </w:rPr>
              <w:t>The Role of Women</w:t>
            </w:r>
            <w:r w:rsidRPr="00C72AA7">
              <w:rPr>
                <w:rFonts w:ascii="Arial" w:hAnsi="Arial" w:cs="Arial"/>
                <w:sz w:val="22"/>
                <w:szCs w:val="22"/>
                <w:u w:val="single"/>
              </w:rPr>
              <w:t xml:space="preserve"> Police</w:t>
            </w:r>
            <w:r w:rsidR="00794AF7" w:rsidRPr="00C72AA7">
              <w:rPr>
                <w:rFonts w:ascii="Arial" w:hAnsi="Arial" w:cs="Arial"/>
                <w:sz w:val="22"/>
                <w:szCs w:val="22"/>
                <w:u w:val="single"/>
              </w:rPr>
              <w:t xml:space="preserve"> Associations</w:t>
            </w:r>
          </w:p>
          <w:p w14:paraId="5D9B8E6E" w14:textId="77777777" w:rsidR="00B94D82" w:rsidRDefault="00B94D82" w:rsidP="00B94D82">
            <w:pPr>
              <w:jc w:val="both"/>
              <w:rPr>
                <w:rFonts w:ascii="Arial" w:hAnsi="Arial" w:cs="Arial"/>
                <w:sz w:val="22"/>
                <w:szCs w:val="22"/>
              </w:rPr>
            </w:pPr>
          </w:p>
          <w:p w14:paraId="1841AAF5" w14:textId="77777777" w:rsidR="00B94D82" w:rsidRDefault="00B94D82" w:rsidP="00B94D82">
            <w:pPr>
              <w:jc w:val="both"/>
              <w:rPr>
                <w:rFonts w:ascii="Arial" w:hAnsi="Arial" w:cs="Arial"/>
                <w:sz w:val="22"/>
                <w:szCs w:val="22"/>
              </w:rPr>
            </w:pPr>
          </w:p>
          <w:p w14:paraId="3E0D822F" w14:textId="33B3EAC1" w:rsidR="00FC4DE5" w:rsidRDefault="00B94D82" w:rsidP="00B94D82">
            <w:pPr>
              <w:jc w:val="both"/>
              <w:rPr>
                <w:rFonts w:ascii="Arial" w:hAnsi="Arial" w:cs="Arial"/>
                <w:sz w:val="22"/>
                <w:szCs w:val="22"/>
              </w:rPr>
            </w:pPr>
            <w:r w:rsidRPr="00B94D82">
              <w:rPr>
                <w:rFonts w:ascii="Arial" w:hAnsi="Arial" w:cs="Arial"/>
                <w:sz w:val="22"/>
                <w:szCs w:val="22"/>
              </w:rPr>
              <w:t xml:space="preserve">Participants will be introduced to the positive benefits women police associations can bring </w:t>
            </w:r>
            <w:r>
              <w:rPr>
                <w:rFonts w:ascii="Arial" w:hAnsi="Arial" w:cs="Arial"/>
                <w:sz w:val="22"/>
                <w:szCs w:val="22"/>
              </w:rPr>
              <w:t>to individuals and police organisations and in changing the culture of policing.</w:t>
            </w:r>
          </w:p>
          <w:p w14:paraId="12A921C6" w14:textId="77777777" w:rsidR="00B94D82" w:rsidRDefault="00B94D82" w:rsidP="00666131">
            <w:pPr>
              <w:rPr>
                <w:rFonts w:ascii="Arial" w:hAnsi="Arial" w:cs="Arial"/>
                <w:sz w:val="22"/>
                <w:szCs w:val="22"/>
              </w:rPr>
            </w:pPr>
          </w:p>
          <w:p w14:paraId="6B84011E" w14:textId="1DA6EFFD" w:rsidR="00B94D82" w:rsidRDefault="00B94D82" w:rsidP="00666131">
            <w:pPr>
              <w:rPr>
                <w:rFonts w:ascii="Arial" w:hAnsi="Arial" w:cs="Arial"/>
                <w:sz w:val="22"/>
                <w:szCs w:val="22"/>
              </w:rPr>
            </w:pPr>
            <w:r>
              <w:rPr>
                <w:rFonts w:ascii="Arial" w:hAnsi="Arial" w:cs="Arial"/>
                <w:sz w:val="22"/>
                <w:szCs w:val="22"/>
              </w:rPr>
              <w:t>Participants will also discover how associations/networks can be established, developed, and sustained.</w:t>
            </w:r>
          </w:p>
          <w:p w14:paraId="22AB5C9D" w14:textId="77777777" w:rsidR="00B94D82" w:rsidRDefault="00B94D82" w:rsidP="00666131">
            <w:pPr>
              <w:rPr>
                <w:rFonts w:ascii="Arial" w:hAnsi="Arial" w:cs="Arial"/>
                <w:sz w:val="22"/>
                <w:szCs w:val="22"/>
              </w:rPr>
            </w:pPr>
          </w:p>
          <w:p w14:paraId="3C5627F9" w14:textId="77777777" w:rsidR="00B94D82" w:rsidRDefault="00B94D82" w:rsidP="00666131">
            <w:pPr>
              <w:rPr>
                <w:rFonts w:ascii="Arial" w:hAnsi="Arial" w:cs="Arial"/>
                <w:sz w:val="22"/>
                <w:szCs w:val="22"/>
              </w:rPr>
            </w:pPr>
          </w:p>
          <w:p w14:paraId="6DD25276" w14:textId="77777777" w:rsidR="005D6043" w:rsidRDefault="005D6043" w:rsidP="00666131">
            <w:pPr>
              <w:rPr>
                <w:rFonts w:ascii="Arial" w:hAnsi="Arial" w:cs="Arial"/>
                <w:sz w:val="22"/>
                <w:szCs w:val="22"/>
              </w:rPr>
            </w:pPr>
          </w:p>
          <w:p w14:paraId="31180215" w14:textId="77777777" w:rsidR="005D6043" w:rsidRDefault="005D6043" w:rsidP="00666131">
            <w:pPr>
              <w:rPr>
                <w:rFonts w:ascii="Arial" w:hAnsi="Arial" w:cs="Arial"/>
                <w:sz w:val="22"/>
                <w:szCs w:val="22"/>
              </w:rPr>
            </w:pPr>
          </w:p>
          <w:p w14:paraId="1016C50F" w14:textId="77777777" w:rsidR="005D6043" w:rsidRDefault="005D6043" w:rsidP="00666131">
            <w:pPr>
              <w:rPr>
                <w:rFonts w:ascii="Arial" w:hAnsi="Arial" w:cs="Arial"/>
                <w:sz w:val="22"/>
                <w:szCs w:val="22"/>
              </w:rPr>
            </w:pPr>
          </w:p>
          <w:p w14:paraId="13325FE7" w14:textId="77777777" w:rsidR="005D6043" w:rsidRDefault="005D6043" w:rsidP="00666131">
            <w:pPr>
              <w:rPr>
                <w:rFonts w:ascii="Arial" w:hAnsi="Arial" w:cs="Arial"/>
                <w:sz w:val="22"/>
                <w:szCs w:val="22"/>
              </w:rPr>
            </w:pPr>
          </w:p>
          <w:p w14:paraId="2915696B" w14:textId="77777777" w:rsidR="005D6043" w:rsidRDefault="005D6043" w:rsidP="00666131">
            <w:pPr>
              <w:rPr>
                <w:rFonts w:ascii="Arial" w:hAnsi="Arial" w:cs="Arial"/>
                <w:sz w:val="22"/>
                <w:szCs w:val="22"/>
              </w:rPr>
            </w:pPr>
          </w:p>
          <w:p w14:paraId="257E032E" w14:textId="77777777" w:rsidR="005D6043" w:rsidRDefault="005D6043" w:rsidP="00666131">
            <w:pPr>
              <w:rPr>
                <w:rFonts w:ascii="Arial" w:hAnsi="Arial" w:cs="Arial"/>
                <w:sz w:val="22"/>
                <w:szCs w:val="22"/>
              </w:rPr>
            </w:pPr>
          </w:p>
          <w:p w14:paraId="10B2A18D" w14:textId="77777777" w:rsidR="005D6043" w:rsidRDefault="005D6043" w:rsidP="00666131">
            <w:pPr>
              <w:rPr>
                <w:rFonts w:ascii="Arial" w:hAnsi="Arial" w:cs="Arial"/>
                <w:sz w:val="22"/>
                <w:szCs w:val="22"/>
              </w:rPr>
            </w:pPr>
          </w:p>
          <w:p w14:paraId="7A107904" w14:textId="77777777" w:rsidR="007C2AD6" w:rsidRDefault="007C2AD6" w:rsidP="00666131">
            <w:pPr>
              <w:rPr>
                <w:rFonts w:ascii="Arial" w:hAnsi="Arial" w:cs="Arial"/>
                <w:sz w:val="22"/>
                <w:szCs w:val="22"/>
              </w:rPr>
            </w:pPr>
          </w:p>
          <w:p w14:paraId="3A869AFC" w14:textId="77777777" w:rsidR="007C2AD6" w:rsidRDefault="007C2AD6" w:rsidP="00666131">
            <w:pPr>
              <w:rPr>
                <w:rFonts w:ascii="Arial" w:hAnsi="Arial" w:cs="Arial"/>
                <w:sz w:val="22"/>
                <w:szCs w:val="22"/>
              </w:rPr>
            </w:pPr>
          </w:p>
          <w:p w14:paraId="3B0DA50A" w14:textId="77777777" w:rsidR="007C2AD6" w:rsidRDefault="007C2AD6" w:rsidP="00666131">
            <w:pPr>
              <w:rPr>
                <w:rFonts w:ascii="Arial" w:hAnsi="Arial" w:cs="Arial"/>
                <w:sz w:val="22"/>
                <w:szCs w:val="22"/>
              </w:rPr>
            </w:pPr>
          </w:p>
          <w:p w14:paraId="76D96E20" w14:textId="1E0FF79F" w:rsidR="00B94D82" w:rsidRPr="00B94D82" w:rsidRDefault="00B94D82" w:rsidP="00666131">
            <w:pPr>
              <w:rPr>
                <w:rFonts w:ascii="Arial" w:hAnsi="Arial" w:cs="Arial"/>
                <w:sz w:val="22"/>
                <w:szCs w:val="22"/>
              </w:rPr>
            </w:pPr>
            <w:r>
              <w:rPr>
                <w:rFonts w:ascii="Arial" w:hAnsi="Arial" w:cs="Arial"/>
                <w:sz w:val="22"/>
                <w:szCs w:val="22"/>
              </w:rPr>
              <w:t xml:space="preserve">IAWP </w:t>
            </w:r>
            <w:r w:rsidR="005D6043">
              <w:rPr>
                <w:rFonts w:ascii="Arial" w:hAnsi="Arial" w:cs="Arial"/>
                <w:sz w:val="22"/>
                <w:szCs w:val="22"/>
              </w:rPr>
              <w:t xml:space="preserve">Board Member </w:t>
            </w:r>
            <w:r w:rsidR="000E7395">
              <w:rPr>
                <w:rFonts w:ascii="Arial" w:hAnsi="Arial" w:cs="Arial"/>
                <w:sz w:val="22"/>
                <w:szCs w:val="22"/>
              </w:rPr>
              <w:t xml:space="preserve"> - Lisa Jackson, IAWP Affiliate Liaison</w:t>
            </w:r>
          </w:p>
        </w:tc>
        <w:tc>
          <w:tcPr>
            <w:tcW w:w="3303" w:type="dxa"/>
            <w:gridSpan w:val="2"/>
            <w:tcBorders>
              <w:bottom w:val="single" w:sz="4" w:space="0" w:color="auto"/>
            </w:tcBorders>
            <w:shd w:val="clear" w:color="auto" w:fill="auto"/>
          </w:tcPr>
          <w:p w14:paraId="6C52A037" w14:textId="77777777" w:rsidR="00FC4DE5" w:rsidRPr="005006BC" w:rsidRDefault="00817EF8" w:rsidP="00F74AAB">
            <w:pPr>
              <w:rPr>
                <w:rFonts w:ascii="Arial" w:hAnsi="Arial" w:cs="Arial"/>
                <w:sz w:val="22"/>
                <w:szCs w:val="22"/>
                <w:u w:val="single"/>
              </w:rPr>
            </w:pPr>
            <w:r w:rsidRPr="001175AC">
              <w:rPr>
                <w:rFonts w:ascii="Arial" w:hAnsi="Arial" w:cs="Arial"/>
                <w:b/>
                <w:bCs/>
                <w:sz w:val="22"/>
                <w:szCs w:val="22"/>
              </w:rPr>
              <w:t xml:space="preserve">Case Study – </w:t>
            </w:r>
            <w:r w:rsidRPr="005006BC">
              <w:rPr>
                <w:rFonts w:ascii="Arial" w:hAnsi="Arial" w:cs="Arial"/>
                <w:sz w:val="22"/>
                <w:szCs w:val="22"/>
                <w:u w:val="single"/>
              </w:rPr>
              <w:t>Icelandic National Police</w:t>
            </w:r>
          </w:p>
          <w:p w14:paraId="06525F00" w14:textId="77777777" w:rsidR="005D6043" w:rsidRDefault="005D6043" w:rsidP="00F74AAB">
            <w:pPr>
              <w:rPr>
                <w:rFonts w:ascii="Arial" w:hAnsi="Arial" w:cs="Arial"/>
                <w:sz w:val="22"/>
                <w:szCs w:val="22"/>
              </w:rPr>
            </w:pPr>
          </w:p>
          <w:p w14:paraId="7862E065" w14:textId="77777777" w:rsidR="005D6043" w:rsidRDefault="005D6043" w:rsidP="00F74AAB">
            <w:pPr>
              <w:rPr>
                <w:rFonts w:ascii="Arial" w:hAnsi="Arial" w:cs="Arial"/>
                <w:sz w:val="22"/>
                <w:szCs w:val="22"/>
              </w:rPr>
            </w:pPr>
          </w:p>
          <w:p w14:paraId="464A3ECE" w14:textId="7BF9E922" w:rsidR="005D6043" w:rsidRDefault="005D6043" w:rsidP="00F74AAB">
            <w:pPr>
              <w:rPr>
                <w:rFonts w:ascii="Arial" w:hAnsi="Arial" w:cs="Arial"/>
                <w:sz w:val="22"/>
                <w:szCs w:val="22"/>
              </w:rPr>
            </w:pPr>
            <w:r>
              <w:rPr>
                <w:rFonts w:ascii="Arial" w:hAnsi="Arial" w:cs="Arial"/>
                <w:sz w:val="22"/>
                <w:szCs w:val="22"/>
              </w:rPr>
              <w:t xml:space="preserve">Participants will be introduced to the Icelandic approach to changing the culture with the National police. The strategy, its implementation and the positive outcomes now </w:t>
            </w:r>
            <w:proofErr w:type="gramStart"/>
            <w:r>
              <w:rPr>
                <w:rFonts w:ascii="Arial" w:hAnsi="Arial" w:cs="Arial"/>
                <w:sz w:val="22"/>
                <w:szCs w:val="22"/>
              </w:rPr>
              <w:t>being</w:t>
            </w:r>
            <w:proofErr w:type="gramEnd"/>
            <w:r>
              <w:rPr>
                <w:rFonts w:ascii="Arial" w:hAnsi="Arial" w:cs="Arial"/>
                <w:sz w:val="22"/>
                <w:szCs w:val="22"/>
              </w:rPr>
              <w:t xml:space="preserve"> </w:t>
            </w:r>
          </w:p>
          <w:p w14:paraId="371BFF08" w14:textId="04F010E5" w:rsidR="005D6043" w:rsidRDefault="005D6043" w:rsidP="00F74AAB">
            <w:pPr>
              <w:rPr>
                <w:rFonts w:ascii="Arial" w:hAnsi="Arial" w:cs="Arial"/>
                <w:sz w:val="22"/>
                <w:szCs w:val="22"/>
              </w:rPr>
            </w:pPr>
            <w:r>
              <w:rPr>
                <w:rFonts w:ascii="Arial" w:hAnsi="Arial" w:cs="Arial"/>
                <w:sz w:val="22"/>
                <w:szCs w:val="22"/>
              </w:rPr>
              <w:t xml:space="preserve">realised. </w:t>
            </w:r>
          </w:p>
          <w:p w14:paraId="3658636A" w14:textId="77777777" w:rsidR="005D6043" w:rsidRDefault="005D6043" w:rsidP="00F74AAB">
            <w:pPr>
              <w:rPr>
                <w:rFonts w:ascii="Arial" w:hAnsi="Arial" w:cs="Arial"/>
                <w:sz w:val="22"/>
                <w:szCs w:val="22"/>
              </w:rPr>
            </w:pPr>
          </w:p>
          <w:p w14:paraId="7EC77357" w14:textId="44C1BF87" w:rsidR="005D6043" w:rsidRDefault="005D6043" w:rsidP="00F74AAB">
            <w:pPr>
              <w:rPr>
                <w:rFonts w:ascii="Arial" w:hAnsi="Arial" w:cs="Arial"/>
                <w:sz w:val="22"/>
                <w:szCs w:val="22"/>
              </w:rPr>
            </w:pPr>
            <w:r>
              <w:rPr>
                <w:rFonts w:ascii="Arial" w:hAnsi="Arial" w:cs="Arial"/>
                <w:sz w:val="22"/>
                <w:szCs w:val="22"/>
              </w:rPr>
              <w:t>Participants will hear about the challenges that were faced, how barriers were overcome and the importance of accountability for delivery.</w:t>
            </w:r>
          </w:p>
          <w:p w14:paraId="697A1B4E" w14:textId="77777777" w:rsidR="005D6043" w:rsidRDefault="005D6043" w:rsidP="00F74AAB">
            <w:pPr>
              <w:rPr>
                <w:rFonts w:ascii="Arial" w:hAnsi="Arial" w:cs="Arial"/>
                <w:sz w:val="22"/>
                <w:szCs w:val="22"/>
              </w:rPr>
            </w:pPr>
          </w:p>
          <w:p w14:paraId="362AA3C9" w14:textId="77777777" w:rsidR="005D6043" w:rsidRDefault="005D6043" w:rsidP="00F74AAB">
            <w:pPr>
              <w:rPr>
                <w:rFonts w:ascii="Arial" w:hAnsi="Arial" w:cs="Arial"/>
                <w:sz w:val="22"/>
                <w:szCs w:val="22"/>
              </w:rPr>
            </w:pPr>
          </w:p>
          <w:p w14:paraId="75DBA596" w14:textId="77777777" w:rsidR="005D6043" w:rsidRDefault="005D6043" w:rsidP="00F74AAB">
            <w:pPr>
              <w:rPr>
                <w:rFonts w:ascii="Arial" w:hAnsi="Arial" w:cs="Arial"/>
                <w:sz w:val="22"/>
                <w:szCs w:val="22"/>
              </w:rPr>
            </w:pPr>
          </w:p>
          <w:p w14:paraId="08A8BAA0" w14:textId="77777777" w:rsidR="005D6043" w:rsidRDefault="005D6043" w:rsidP="00F74AAB">
            <w:pPr>
              <w:rPr>
                <w:rFonts w:ascii="Arial" w:hAnsi="Arial" w:cs="Arial"/>
                <w:sz w:val="22"/>
                <w:szCs w:val="22"/>
              </w:rPr>
            </w:pPr>
          </w:p>
          <w:p w14:paraId="0B66FA57" w14:textId="77777777" w:rsidR="005D6043" w:rsidRDefault="005D6043" w:rsidP="00F74AAB">
            <w:pPr>
              <w:rPr>
                <w:rFonts w:ascii="Arial" w:hAnsi="Arial" w:cs="Arial"/>
                <w:sz w:val="22"/>
                <w:szCs w:val="22"/>
              </w:rPr>
            </w:pPr>
          </w:p>
          <w:p w14:paraId="4431DDD4" w14:textId="77777777" w:rsidR="005D6043" w:rsidRDefault="005D6043" w:rsidP="00F74AAB">
            <w:pPr>
              <w:rPr>
                <w:rFonts w:ascii="Arial" w:hAnsi="Arial" w:cs="Arial"/>
                <w:sz w:val="22"/>
                <w:szCs w:val="22"/>
              </w:rPr>
            </w:pPr>
          </w:p>
          <w:p w14:paraId="595A2064" w14:textId="77777777" w:rsidR="005D6043" w:rsidRDefault="005D6043" w:rsidP="00F74AAB">
            <w:pPr>
              <w:rPr>
                <w:rFonts w:ascii="Arial" w:hAnsi="Arial" w:cs="Arial"/>
                <w:sz w:val="22"/>
                <w:szCs w:val="22"/>
              </w:rPr>
            </w:pPr>
          </w:p>
          <w:p w14:paraId="1C5AB266" w14:textId="77777777" w:rsidR="007C2AD6" w:rsidRDefault="007C2AD6" w:rsidP="00F74AAB">
            <w:pPr>
              <w:rPr>
                <w:rFonts w:ascii="Arial" w:hAnsi="Arial" w:cs="Arial"/>
                <w:sz w:val="22"/>
                <w:szCs w:val="22"/>
              </w:rPr>
            </w:pPr>
          </w:p>
          <w:p w14:paraId="24110D09" w14:textId="77777777" w:rsidR="007C2AD6" w:rsidRDefault="007C2AD6" w:rsidP="00F74AAB">
            <w:pPr>
              <w:rPr>
                <w:rFonts w:ascii="Arial" w:hAnsi="Arial" w:cs="Arial"/>
                <w:sz w:val="22"/>
                <w:szCs w:val="22"/>
              </w:rPr>
            </w:pPr>
          </w:p>
          <w:p w14:paraId="21F94BB0" w14:textId="77777777" w:rsidR="007C2AD6" w:rsidRDefault="007C2AD6" w:rsidP="00F74AAB">
            <w:pPr>
              <w:rPr>
                <w:rFonts w:ascii="Arial" w:hAnsi="Arial" w:cs="Arial"/>
                <w:sz w:val="22"/>
                <w:szCs w:val="22"/>
              </w:rPr>
            </w:pPr>
          </w:p>
          <w:p w14:paraId="0E62AC7A" w14:textId="73D961EC" w:rsidR="005D6043" w:rsidRPr="007C2AD6" w:rsidRDefault="005D6043" w:rsidP="00F74AAB">
            <w:pPr>
              <w:rPr>
                <w:rFonts w:ascii="Helvetica Neue" w:eastAsiaTheme="minorHAnsi" w:hAnsi="Helvetica Neue" w:cs="Helvetica Neue"/>
                <w:b/>
                <w:bCs/>
                <w:color w:val="000000"/>
                <w:sz w:val="28"/>
                <w:szCs w:val="28"/>
              </w:rPr>
            </w:pPr>
            <w:r>
              <w:rPr>
                <w:rFonts w:ascii="Arial" w:hAnsi="Arial" w:cs="Arial"/>
                <w:sz w:val="22"/>
                <w:szCs w:val="22"/>
              </w:rPr>
              <w:t xml:space="preserve">Commissioner </w:t>
            </w:r>
            <w:r w:rsidRPr="005D6043">
              <w:rPr>
                <w:rFonts w:ascii="Helvetica Neue" w:eastAsiaTheme="minorHAnsi" w:hAnsi="Helvetica Neue" w:cs="Helvetica Neue"/>
                <w:color w:val="000000"/>
                <w:sz w:val="22"/>
                <w:szCs w:val="22"/>
              </w:rPr>
              <w:t>Sigríður Björk Guðjónsdóttir</w:t>
            </w:r>
            <w:r>
              <w:rPr>
                <w:rFonts w:ascii="Helvetica Neue" w:eastAsiaTheme="minorHAnsi" w:hAnsi="Helvetica Neue" w:cs="Helvetica Neue"/>
                <w:b/>
                <w:bCs/>
                <w:color w:val="000000"/>
                <w:sz w:val="28"/>
                <w:szCs w:val="28"/>
              </w:rPr>
              <w:t xml:space="preserve"> </w:t>
            </w:r>
          </w:p>
        </w:tc>
      </w:tr>
      <w:tr w:rsidR="00477C7C" w:rsidRPr="00411550" w14:paraId="7E66EB73" w14:textId="77777777" w:rsidTr="00124904">
        <w:tc>
          <w:tcPr>
            <w:tcW w:w="3482" w:type="dxa"/>
            <w:shd w:val="clear" w:color="auto" w:fill="F7CAAC"/>
          </w:tcPr>
          <w:p w14:paraId="2EEFC12C" w14:textId="4BB7AADF" w:rsidR="00477C7C" w:rsidRPr="00F62891" w:rsidRDefault="00477C7C" w:rsidP="00124904">
            <w:pPr>
              <w:jc w:val="center"/>
              <w:rPr>
                <w:rFonts w:ascii="Arial" w:hAnsi="Arial" w:cs="Arial"/>
                <w:sz w:val="22"/>
                <w:szCs w:val="22"/>
              </w:rPr>
            </w:pPr>
            <w:r>
              <w:rPr>
                <w:rFonts w:ascii="Arial" w:hAnsi="Arial" w:cs="Arial"/>
                <w:sz w:val="22"/>
                <w:szCs w:val="22"/>
              </w:rPr>
              <w:t>12.</w:t>
            </w:r>
            <w:r w:rsidR="00817EF8">
              <w:rPr>
                <w:rFonts w:ascii="Arial" w:hAnsi="Arial" w:cs="Arial"/>
                <w:sz w:val="22"/>
                <w:szCs w:val="22"/>
              </w:rPr>
              <w:t>15</w:t>
            </w:r>
            <w:r w:rsidRPr="00F62891">
              <w:rPr>
                <w:rFonts w:ascii="Arial" w:hAnsi="Arial" w:cs="Arial"/>
                <w:sz w:val="22"/>
                <w:szCs w:val="22"/>
              </w:rPr>
              <w:t xml:space="preserve"> – </w:t>
            </w:r>
            <w:r>
              <w:rPr>
                <w:rFonts w:ascii="Arial" w:hAnsi="Arial" w:cs="Arial"/>
                <w:sz w:val="22"/>
                <w:szCs w:val="22"/>
              </w:rPr>
              <w:t>13.</w:t>
            </w:r>
            <w:r w:rsidR="00817EF8">
              <w:rPr>
                <w:rFonts w:ascii="Arial" w:hAnsi="Arial" w:cs="Arial"/>
                <w:sz w:val="22"/>
                <w:szCs w:val="22"/>
              </w:rPr>
              <w:t>15</w:t>
            </w:r>
          </w:p>
        </w:tc>
        <w:tc>
          <w:tcPr>
            <w:tcW w:w="10448" w:type="dxa"/>
            <w:gridSpan w:val="5"/>
            <w:shd w:val="clear" w:color="auto" w:fill="F7CAAC"/>
          </w:tcPr>
          <w:p w14:paraId="3ED28229" w14:textId="77777777" w:rsidR="00477C7C" w:rsidRDefault="00477C7C" w:rsidP="00124904">
            <w:pPr>
              <w:jc w:val="center"/>
              <w:rPr>
                <w:rFonts w:ascii="Arial" w:hAnsi="Arial" w:cs="Arial"/>
                <w:sz w:val="22"/>
                <w:szCs w:val="22"/>
              </w:rPr>
            </w:pPr>
            <w:r w:rsidRPr="00F62891">
              <w:rPr>
                <w:rFonts w:ascii="Arial" w:hAnsi="Arial" w:cs="Arial"/>
                <w:sz w:val="22"/>
                <w:szCs w:val="22"/>
              </w:rPr>
              <w:t>Lunch Break</w:t>
            </w:r>
            <w:r>
              <w:rPr>
                <w:rFonts w:ascii="Arial" w:hAnsi="Arial" w:cs="Arial"/>
                <w:sz w:val="22"/>
                <w:szCs w:val="22"/>
              </w:rPr>
              <w:t xml:space="preserve"> – Networking Opportunity</w:t>
            </w:r>
          </w:p>
          <w:p w14:paraId="2CD83C2F" w14:textId="77777777" w:rsidR="00477C7C" w:rsidRDefault="00477C7C" w:rsidP="00124904">
            <w:pPr>
              <w:jc w:val="center"/>
              <w:rPr>
                <w:rFonts w:ascii="Arial" w:hAnsi="Arial" w:cs="Arial"/>
                <w:sz w:val="22"/>
                <w:szCs w:val="22"/>
              </w:rPr>
            </w:pPr>
            <w:r>
              <w:rPr>
                <w:rFonts w:ascii="Arial" w:hAnsi="Arial" w:cs="Arial"/>
                <w:sz w:val="22"/>
                <w:szCs w:val="22"/>
              </w:rPr>
              <w:t>Vendor Showcase</w:t>
            </w:r>
          </w:p>
          <w:p w14:paraId="7E899004" w14:textId="77777777" w:rsidR="00477C7C" w:rsidRPr="00794AF7" w:rsidRDefault="00477C7C" w:rsidP="00124904">
            <w:pPr>
              <w:jc w:val="center"/>
              <w:rPr>
                <w:rFonts w:ascii="Arial" w:hAnsi="Arial" w:cs="Arial"/>
                <w:sz w:val="22"/>
                <w:szCs w:val="22"/>
              </w:rPr>
            </w:pPr>
          </w:p>
        </w:tc>
      </w:tr>
      <w:tr w:rsidR="005D6043" w:rsidRPr="00411550" w14:paraId="547D90A1" w14:textId="77777777" w:rsidTr="00281727">
        <w:tc>
          <w:tcPr>
            <w:tcW w:w="3482" w:type="dxa"/>
            <w:shd w:val="clear" w:color="auto" w:fill="8EAADB"/>
          </w:tcPr>
          <w:p w14:paraId="28F26DCB" w14:textId="77777777" w:rsidR="005D6043" w:rsidRPr="00226E39" w:rsidRDefault="005D6043" w:rsidP="00281727">
            <w:pPr>
              <w:jc w:val="center"/>
              <w:rPr>
                <w:rFonts w:ascii="Arial" w:hAnsi="Arial" w:cs="Arial"/>
                <w:sz w:val="24"/>
                <w:szCs w:val="24"/>
              </w:rPr>
            </w:pPr>
            <w:r w:rsidRPr="00226E39">
              <w:rPr>
                <w:rFonts w:ascii="Arial" w:hAnsi="Arial" w:cs="Arial"/>
                <w:sz w:val="24"/>
                <w:szCs w:val="24"/>
              </w:rPr>
              <w:lastRenderedPageBreak/>
              <w:t>Time</w:t>
            </w:r>
          </w:p>
        </w:tc>
        <w:tc>
          <w:tcPr>
            <w:tcW w:w="10448" w:type="dxa"/>
            <w:gridSpan w:val="5"/>
            <w:shd w:val="clear" w:color="auto" w:fill="8EAADB"/>
          </w:tcPr>
          <w:p w14:paraId="776ABA64" w14:textId="77777777" w:rsidR="005D6043" w:rsidRPr="00226E39" w:rsidRDefault="005D6043" w:rsidP="00281727">
            <w:pPr>
              <w:jc w:val="center"/>
              <w:rPr>
                <w:rFonts w:ascii="Arial" w:hAnsi="Arial" w:cs="Arial"/>
                <w:sz w:val="24"/>
                <w:szCs w:val="24"/>
              </w:rPr>
            </w:pPr>
          </w:p>
        </w:tc>
      </w:tr>
      <w:tr w:rsidR="00794AF7" w:rsidRPr="00411550" w14:paraId="58F49EEB" w14:textId="77777777" w:rsidTr="009B411D">
        <w:trPr>
          <w:trHeight w:val="471"/>
        </w:trPr>
        <w:tc>
          <w:tcPr>
            <w:tcW w:w="3482" w:type="dxa"/>
            <w:tcBorders>
              <w:bottom w:val="single" w:sz="4" w:space="0" w:color="auto"/>
            </w:tcBorders>
            <w:shd w:val="clear" w:color="auto" w:fill="auto"/>
          </w:tcPr>
          <w:p w14:paraId="645E2F6A" w14:textId="66399D50" w:rsidR="00794AF7" w:rsidRPr="00F62891" w:rsidRDefault="00794AF7" w:rsidP="00666131">
            <w:pPr>
              <w:jc w:val="center"/>
              <w:rPr>
                <w:rFonts w:ascii="Arial" w:hAnsi="Arial" w:cs="Arial"/>
                <w:sz w:val="22"/>
                <w:szCs w:val="22"/>
              </w:rPr>
            </w:pPr>
            <w:r>
              <w:rPr>
                <w:rFonts w:ascii="Arial" w:hAnsi="Arial" w:cs="Arial"/>
                <w:sz w:val="22"/>
                <w:szCs w:val="22"/>
              </w:rPr>
              <w:t>1</w:t>
            </w:r>
            <w:r w:rsidR="00477C7C">
              <w:rPr>
                <w:rFonts w:ascii="Arial" w:hAnsi="Arial" w:cs="Arial"/>
                <w:sz w:val="22"/>
                <w:szCs w:val="22"/>
              </w:rPr>
              <w:t>3</w:t>
            </w:r>
            <w:r>
              <w:rPr>
                <w:rFonts w:ascii="Arial" w:hAnsi="Arial" w:cs="Arial"/>
                <w:sz w:val="22"/>
                <w:szCs w:val="22"/>
              </w:rPr>
              <w:t>.</w:t>
            </w:r>
            <w:r w:rsidR="00817EF8">
              <w:rPr>
                <w:rFonts w:ascii="Arial" w:hAnsi="Arial" w:cs="Arial"/>
                <w:sz w:val="22"/>
                <w:szCs w:val="22"/>
              </w:rPr>
              <w:t>15</w:t>
            </w:r>
            <w:r>
              <w:rPr>
                <w:rFonts w:ascii="Arial" w:hAnsi="Arial" w:cs="Arial"/>
                <w:sz w:val="22"/>
                <w:szCs w:val="22"/>
              </w:rPr>
              <w:t xml:space="preserve"> – 1</w:t>
            </w:r>
            <w:r w:rsidR="00477C7C">
              <w:rPr>
                <w:rFonts w:ascii="Arial" w:hAnsi="Arial" w:cs="Arial"/>
                <w:sz w:val="22"/>
                <w:szCs w:val="22"/>
              </w:rPr>
              <w:t>4</w:t>
            </w:r>
            <w:r>
              <w:rPr>
                <w:rFonts w:ascii="Arial" w:hAnsi="Arial" w:cs="Arial"/>
                <w:sz w:val="22"/>
                <w:szCs w:val="22"/>
              </w:rPr>
              <w:t>.</w:t>
            </w:r>
            <w:r w:rsidR="00817EF8">
              <w:rPr>
                <w:rFonts w:ascii="Arial" w:hAnsi="Arial" w:cs="Arial"/>
                <w:sz w:val="22"/>
                <w:szCs w:val="22"/>
              </w:rPr>
              <w:t>30</w:t>
            </w:r>
          </w:p>
        </w:tc>
        <w:tc>
          <w:tcPr>
            <w:tcW w:w="10448" w:type="dxa"/>
            <w:gridSpan w:val="5"/>
            <w:tcBorders>
              <w:bottom w:val="single" w:sz="4" w:space="0" w:color="auto"/>
            </w:tcBorders>
            <w:shd w:val="clear" w:color="auto" w:fill="auto"/>
          </w:tcPr>
          <w:p w14:paraId="7D6646DA" w14:textId="77777777" w:rsidR="00FE2CE7" w:rsidRDefault="00FE2CE7" w:rsidP="007B77F3">
            <w:pPr>
              <w:contextualSpacing/>
              <w:rPr>
                <w:rFonts w:ascii="Arial" w:hAnsi="Arial" w:cs="Arial"/>
                <w:b/>
                <w:sz w:val="22"/>
                <w:szCs w:val="22"/>
              </w:rPr>
            </w:pPr>
          </w:p>
          <w:p w14:paraId="0CD3D647" w14:textId="57B906F7" w:rsidR="007B77F3" w:rsidRDefault="007B77F3" w:rsidP="007B77F3">
            <w:pPr>
              <w:contextualSpacing/>
              <w:rPr>
                <w:rFonts w:ascii="Arial" w:hAnsi="Arial" w:cs="Arial"/>
                <w:b/>
                <w:sz w:val="22"/>
                <w:szCs w:val="22"/>
              </w:rPr>
            </w:pPr>
            <w:r>
              <w:rPr>
                <w:rFonts w:ascii="Arial" w:hAnsi="Arial" w:cs="Arial"/>
                <w:b/>
                <w:sz w:val="22"/>
                <w:szCs w:val="22"/>
              </w:rPr>
              <w:t>Panel – Strategies for Change</w:t>
            </w:r>
          </w:p>
          <w:p w14:paraId="704D0F9D" w14:textId="77777777" w:rsidR="00FE2CE7" w:rsidRDefault="00FE2CE7" w:rsidP="007B77F3">
            <w:pPr>
              <w:contextualSpacing/>
              <w:rPr>
                <w:rFonts w:ascii="Arial" w:hAnsi="Arial" w:cs="Arial"/>
                <w:b/>
                <w:sz w:val="22"/>
                <w:szCs w:val="22"/>
              </w:rPr>
            </w:pPr>
          </w:p>
          <w:p w14:paraId="35D0163E" w14:textId="77777777" w:rsidR="007B77F3" w:rsidRDefault="007B77F3" w:rsidP="007B77F3">
            <w:pPr>
              <w:pStyle w:val="ListParagraph"/>
              <w:numPr>
                <w:ilvl w:val="0"/>
                <w:numId w:val="9"/>
              </w:numPr>
              <w:contextualSpacing/>
              <w:rPr>
                <w:rFonts w:ascii="Arial" w:hAnsi="Arial" w:cs="Arial"/>
                <w:bCs/>
                <w:sz w:val="22"/>
                <w:szCs w:val="22"/>
              </w:rPr>
            </w:pPr>
            <w:r w:rsidRPr="00383551">
              <w:rPr>
                <w:rFonts w:ascii="Arial" w:hAnsi="Arial" w:cs="Arial"/>
                <w:bCs/>
                <w:sz w:val="22"/>
                <w:szCs w:val="22"/>
              </w:rPr>
              <w:t>Assistant Chief Constable Louise Harrison</w:t>
            </w:r>
            <w:r>
              <w:rPr>
                <w:rFonts w:ascii="Arial" w:hAnsi="Arial" w:cs="Arial"/>
                <w:bCs/>
                <w:sz w:val="22"/>
                <w:szCs w:val="22"/>
              </w:rPr>
              <w:t xml:space="preserve"> – Civil Nuclear Constabulary’s Gender-Responsive Policing Strategy.</w:t>
            </w:r>
          </w:p>
          <w:p w14:paraId="0AF22810" w14:textId="77777777" w:rsidR="007B77F3" w:rsidRPr="00965436" w:rsidRDefault="007B77F3" w:rsidP="007B77F3">
            <w:pPr>
              <w:pStyle w:val="ListParagraph"/>
              <w:numPr>
                <w:ilvl w:val="0"/>
                <w:numId w:val="9"/>
              </w:numPr>
              <w:contextualSpacing/>
              <w:rPr>
                <w:rFonts w:ascii="Arial" w:hAnsi="Arial" w:cs="Arial"/>
                <w:bCs/>
                <w:sz w:val="22"/>
                <w:szCs w:val="22"/>
              </w:rPr>
            </w:pPr>
            <w:r w:rsidRPr="00965436">
              <w:rPr>
                <w:rFonts w:ascii="Arial" w:hAnsi="Arial" w:cs="Arial"/>
                <w:bCs/>
                <w:sz w:val="22"/>
                <w:szCs w:val="22"/>
              </w:rPr>
              <w:t>Colonel Taibe Canolli, Kosovo Police’s Gender Equality Action Plan</w:t>
            </w:r>
          </w:p>
          <w:p w14:paraId="629AA095" w14:textId="56AA3E0C" w:rsidR="007B77F3" w:rsidRDefault="007B77F3" w:rsidP="007B77F3">
            <w:pPr>
              <w:pStyle w:val="ListParagraph"/>
              <w:numPr>
                <w:ilvl w:val="0"/>
                <w:numId w:val="9"/>
              </w:numPr>
              <w:contextualSpacing/>
              <w:rPr>
                <w:rFonts w:ascii="Arial" w:hAnsi="Arial" w:cs="Arial"/>
                <w:bCs/>
                <w:sz w:val="22"/>
                <w:szCs w:val="22"/>
              </w:rPr>
            </w:pPr>
            <w:r>
              <w:rPr>
                <w:rFonts w:ascii="Arial" w:hAnsi="Arial" w:cs="Arial"/>
                <w:bCs/>
                <w:sz w:val="22"/>
                <w:szCs w:val="22"/>
              </w:rPr>
              <w:t>Chief Inspector Lisa Gore, South Wales Police, UK.</w:t>
            </w:r>
          </w:p>
          <w:p w14:paraId="2FB37B97" w14:textId="06E037C8" w:rsidR="007B77F3" w:rsidRDefault="007B77F3" w:rsidP="00F74AAB">
            <w:pPr>
              <w:pStyle w:val="ListParagraph"/>
              <w:numPr>
                <w:ilvl w:val="0"/>
                <w:numId w:val="9"/>
              </w:numPr>
              <w:contextualSpacing/>
              <w:rPr>
                <w:rFonts w:ascii="Arial" w:hAnsi="Arial" w:cs="Arial"/>
                <w:bCs/>
                <w:sz w:val="22"/>
                <w:szCs w:val="22"/>
              </w:rPr>
            </w:pPr>
            <w:r>
              <w:rPr>
                <w:rFonts w:ascii="Arial" w:hAnsi="Arial" w:cs="Arial"/>
                <w:bCs/>
                <w:sz w:val="22"/>
                <w:szCs w:val="22"/>
              </w:rPr>
              <w:t xml:space="preserve">Captain </w:t>
            </w:r>
            <w:r w:rsidR="00DF4EEB">
              <w:rPr>
                <w:rFonts w:ascii="Arial" w:hAnsi="Arial" w:cs="Arial"/>
                <w:bCs/>
                <w:sz w:val="22"/>
                <w:szCs w:val="22"/>
              </w:rPr>
              <w:t>Robin Petillo</w:t>
            </w:r>
            <w:r>
              <w:rPr>
                <w:rFonts w:ascii="Arial" w:hAnsi="Arial" w:cs="Arial"/>
                <w:bCs/>
                <w:sz w:val="22"/>
                <w:szCs w:val="22"/>
              </w:rPr>
              <w:t>, Commanding Officer, Recruitment &amp; Employment, Los Angeles PD.</w:t>
            </w:r>
          </w:p>
          <w:p w14:paraId="7E0142C1" w14:textId="382D4727" w:rsidR="00E13880" w:rsidRDefault="00E13880" w:rsidP="00E13880">
            <w:pPr>
              <w:contextualSpacing/>
              <w:rPr>
                <w:rFonts w:ascii="Arial" w:hAnsi="Arial" w:cs="Arial"/>
                <w:bCs/>
                <w:sz w:val="22"/>
                <w:szCs w:val="22"/>
              </w:rPr>
            </w:pPr>
          </w:p>
          <w:p w14:paraId="7CA3C00D" w14:textId="77777777" w:rsidR="00AB50C8" w:rsidRDefault="00AB50C8" w:rsidP="00E13880">
            <w:pPr>
              <w:contextualSpacing/>
              <w:rPr>
                <w:rFonts w:ascii="Arial" w:hAnsi="Arial" w:cs="Arial"/>
                <w:bCs/>
                <w:sz w:val="22"/>
                <w:szCs w:val="22"/>
              </w:rPr>
            </w:pPr>
          </w:p>
          <w:p w14:paraId="3C0F7D4F" w14:textId="6AE6CCAE" w:rsidR="009D759D" w:rsidRDefault="009D759D" w:rsidP="00E13880">
            <w:pPr>
              <w:contextualSpacing/>
              <w:rPr>
                <w:rFonts w:ascii="Arial" w:hAnsi="Arial" w:cs="Arial"/>
                <w:bCs/>
                <w:sz w:val="22"/>
                <w:szCs w:val="22"/>
              </w:rPr>
            </w:pPr>
            <w:r>
              <w:rPr>
                <w:rFonts w:ascii="Arial" w:hAnsi="Arial" w:cs="Arial"/>
                <w:bCs/>
                <w:sz w:val="22"/>
                <w:szCs w:val="22"/>
              </w:rPr>
              <w:t xml:space="preserve">Moderator </w:t>
            </w:r>
            <w:r w:rsidR="00FE2CE7">
              <w:rPr>
                <w:rFonts w:ascii="Arial" w:hAnsi="Arial" w:cs="Arial"/>
                <w:bCs/>
                <w:sz w:val="22"/>
                <w:szCs w:val="22"/>
              </w:rPr>
              <w:t>–</w:t>
            </w:r>
            <w:r>
              <w:rPr>
                <w:rFonts w:ascii="Arial" w:hAnsi="Arial" w:cs="Arial"/>
                <w:bCs/>
                <w:sz w:val="22"/>
                <w:szCs w:val="22"/>
              </w:rPr>
              <w:t xml:space="preserve"> </w:t>
            </w:r>
            <w:r w:rsidR="00CD05EA">
              <w:rPr>
                <w:rFonts w:ascii="Arial" w:hAnsi="Arial" w:cs="Arial"/>
                <w:bCs/>
                <w:sz w:val="22"/>
                <w:szCs w:val="22"/>
              </w:rPr>
              <w:t>Mr Mirko Fernandez</w:t>
            </w:r>
          </w:p>
          <w:p w14:paraId="35CE427C" w14:textId="77777777" w:rsidR="00FE2CE7" w:rsidRDefault="00FE2CE7" w:rsidP="00E13880">
            <w:pPr>
              <w:contextualSpacing/>
              <w:rPr>
                <w:rFonts w:ascii="Arial" w:hAnsi="Arial" w:cs="Arial"/>
                <w:bCs/>
                <w:sz w:val="22"/>
                <w:szCs w:val="22"/>
              </w:rPr>
            </w:pPr>
          </w:p>
          <w:p w14:paraId="116AF21F" w14:textId="66408236" w:rsidR="00E13880" w:rsidRPr="00F62891" w:rsidRDefault="00E13880" w:rsidP="00E13880">
            <w:pPr>
              <w:rPr>
                <w:rFonts w:ascii="Arial" w:hAnsi="Arial" w:cs="Arial"/>
                <w:sz w:val="22"/>
                <w:szCs w:val="22"/>
              </w:rPr>
            </w:pPr>
            <w:r>
              <w:rPr>
                <w:rFonts w:ascii="Arial" w:hAnsi="Arial" w:cs="Arial"/>
                <w:sz w:val="22"/>
                <w:szCs w:val="22"/>
              </w:rPr>
              <w:t>Panellists will provide a summary of the strategies and action plans their respective agencies have introduced to address Equality, Diversity &amp; Inclusion within Policing and what initiatives they have implemented to deliver positive outcomes. They will also be asked to share their views on what needs to change to see increased numbers of women in policing across the US.</w:t>
            </w:r>
          </w:p>
          <w:p w14:paraId="4ED73ED7" w14:textId="77777777" w:rsidR="00E13880" w:rsidRPr="00F62891" w:rsidRDefault="00E13880" w:rsidP="00E13880">
            <w:pPr>
              <w:rPr>
                <w:rFonts w:ascii="Arial" w:hAnsi="Arial" w:cs="Arial"/>
                <w:sz w:val="22"/>
                <w:szCs w:val="22"/>
              </w:rPr>
            </w:pPr>
          </w:p>
          <w:p w14:paraId="3292A50F" w14:textId="7EB1B259" w:rsidR="00E13880" w:rsidRDefault="00E13880" w:rsidP="00E13880">
            <w:pPr>
              <w:rPr>
                <w:rFonts w:ascii="Arial" w:hAnsi="Arial" w:cs="Arial"/>
                <w:sz w:val="22"/>
                <w:szCs w:val="22"/>
              </w:rPr>
            </w:pPr>
            <w:r>
              <w:rPr>
                <w:rFonts w:ascii="Arial" w:hAnsi="Arial" w:cs="Arial"/>
                <w:sz w:val="22"/>
                <w:szCs w:val="22"/>
              </w:rPr>
              <w:t>Delegates will be encouraged to ask questions of the panel members to generate a discussion on the changes needed</w:t>
            </w:r>
            <w:r w:rsidR="00C4793B">
              <w:rPr>
                <w:rFonts w:ascii="Arial" w:hAnsi="Arial" w:cs="Arial"/>
                <w:sz w:val="22"/>
                <w:szCs w:val="22"/>
              </w:rPr>
              <w:t xml:space="preserve"> within their own agencies</w:t>
            </w:r>
            <w:r>
              <w:rPr>
                <w:rFonts w:ascii="Arial" w:hAnsi="Arial" w:cs="Arial"/>
                <w:sz w:val="22"/>
                <w:szCs w:val="22"/>
              </w:rPr>
              <w:t>.</w:t>
            </w:r>
          </w:p>
          <w:p w14:paraId="17BC324E" w14:textId="29E2930F" w:rsidR="00CC2A8E" w:rsidRDefault="00CC2A8E" w:rsidP="00E13880">
            <w:pPr>
              <w:rPr>
                <w:rFonts w:ascii="Arial" w:hAnsi="Arial" w:cs="Arial"/>
                <w:sz w:val="22"/>
                <w:szCs w:val="22"/>
              </w:rPr>
            </w:pPr>
          </w:p>
          <w:p w14:paraId="74306D2E" w14:textId="77777777" w:rsidR="00CC2A8E" w:rsidRPr="00F62891" w:rsidRDefault="00CC2A8E" w:rsidP="00E13880">
            <w:pPr>
              <w:rPr>
                <w:rFonts w:ascii="Arial" w:hAnsi="Arial" w:cs="Arial"/>
                <w:sz w:val="22"/>
                <w:szCs w:val="22"/>
              </w:rPr>
            </w:pPr>
          </w:p>
          <w:p w14:paraId="71650856" w14:textId="77777777" w:rsidR="00E13880" w:rsidRDefault="00E13880" w:rsidP="00E13880">
            <w:pPr>
              <w:contextualSpacing/>
              <w:rPr>
                <w:rFonts w:ascii="Arial" w:hAnsi="Arial" w:cs="Arial"/>
                <w:bCs/>
                <w:sz w:val="22"/>
                <w:szCs w:val="22"/>
              </w:rPr>
            </w:pPr>
          </w:p>
          <w:p w14:paraId="5E03392B" w14:textId="77777777" w:rsidR="00DF66DC" w:rsidRDefault="00DF66DC" w:rsidP="00E13880">
            <w:pPr>
              <w:contextualSpacing/>
              <w:rPr>
                <w:rFonts w:ascii="Arial" w:hAnsi="Arial" w:cs="Arial"/>
                <w:bCs/>
                <w:sz w:val="22"/>
                <w:szCs w:val="22"/>
              </w:rPr>
            </w:pPr>
          </w:p>
          <w:p w14:paraId="094984BD" w14:textId="77777777" w:rsidR="00DF66DC" w:rsidRDefault="00DF66DC" w:rsidP="00E13880">
            <w:pPr>
              <w:contextualSpacing/>
              <w:rPr>
                <w:rFonts w:ascii="Arial" w:hAnsi="Arial" w:cs="Arial"/>
                <w:bCs/>
                <w:sz w:val="22"/>
                <w:szCs w:val="22"/>
              </w:rPr>
            </w:pPr>
          </w:p>
          <w:p w14:paraId="1C6BC981" w14:textId="77777777" w:rsidR="00DF66DC" w:rsidRDefault="00DF66DC" w:rsidP="00E13880">
            <w:pPr>
              <w:contextualSpacing/>
              <w:rPr>
                <w:rFonts w:ascii="Arial" w:hAnsi="Arial" w:cs="Arial"/>
                <w:bCs/>
                <w:sz w:val="22"/>
                <w:szCs w:val="22"/>
              </w:rPr>
            </w:pPr>
          </w:p>
          <w:p w14:paraId="115A3B22" w14:textId="77777777" w:rsidR="00DF66DC" w:rsidRDefault="00DF66DC" w:rsidP="00E13880">
            <w:pPr>
              <w:contextualSpacing/>
              <w:rPr>
                <w:rFonts w:ascii="Arial" w:hAnsi="Arial" w:cs="Arial"/>
                <w:bCs/>
                <w:sz w:val="22"/>
                <w:szCs w:val="22"/>
              </w:rPr>
            </w:pPr>
          </w:p>
          <w:p w14:paraId="5B1ABB6C" w14:textId="77777777" w:rsidR="00DF66DC" w:rsidRDefault="00DF66DC" w:rsidP="00E13880">
            <w:pPr>
              <w:contextualSpacing/>
              <w:rPr>
                <w:rFonts w:ascii="Arial" w:hAnsi="Arial" w:cs="Arial"/>
                <w:bCs/>
                <w:sz w:val="22"/>
                <w:szCs w:val="22"/>
              </w:rPr>
            </w:pPr>
          </w:p>
          <w:p w14:paraId="202EB8BC" w14:textId="77777777" w:rsidR="00DF66DC" w:rsidRDefault="00DF66DC" w:rsidP="00E13880">
            <w:pPr>
              <w:contextualSpacing/>
              <w:rPr>
                <w:rFonts w:ascii="Arial" w:hAnsi="Arial" w:cs="Arial"/>
                <w:bCs/>
                <w:sz w:val="22"/>
                <w:szCs w:val="22"/>
              </w:rPr>
            </w:pPr>
          </w:p>
          <w:p w14:paraId="1931942A" w14:textId="77777777" w:rsidR="00DF66DC" w:rsidRDefault="00DF66DC" w:rsidP="00E13880">
            <w:pPr>
              <w:contextualSpacing/>
              <w:rPr>
                <w:rFonts w:ascii="Arial" w:hAnsi="Arial" w:cs="Arial"/>
                <w:bCs/>
                <w:sz w:val="22"/>
                <w:szCs w:val="22"/>
              </w:rPr>
            </w:pPr>
          </w:p>
          <w:p w14:paraId="108A1CC2" w14:textId="77777777" w:rsidR="00DF66DC" w:rsidRDefault="00DF66DC" w:rsidP="00E13880">
            <w:pPr>
              <w:contextualSpacing/>
              <w:rPr>
                <w:rFonts w:ascii="Arial" w:hAnsi="Arial" w:cs="Arial"/>
                <w:bCs/>
                <w:sz w:val="22"/>
                <w:szCs w:val="22"/>
              </w:rPr>
            </w:pPr>
          </w:p>
          <w:p w14:paraId="079B2A9D" w14:textId="77777777" w:rsidR="00DF66DC" w:rsidRDefault="00DF66DC" w:rsidP="00E13880">
            <w:pPr>
              <w:contextualSpacing/>
              <w:rPr>
                <w:rFonts w:ascii="Arial" w:hAnsi="Arial" w:cs="Arial"/>
                <w:bCs/>
                <w:sz w:val="22"/>
                <w:szCs w:val="22"/>
              </w:rPr>
            </w:pPr>
          </w:p>
          <w:p w14:paraId="5D7B2984" w14:textId="48540E36" w:rsidR="00882B77" w:rsidRPr="00E13880" w:rsidRDefault="00882B77" w:rsidP="00E13880">
            <w:pPr>
              <w:contextualSpacing/>
              <w:rPr>
                <w:rFonts w:ascii="Arial" w:hAnsi="Arial" w:cs="Arial"/>
                <w:bCs/>
                <w:sz w:val="22"/>
                <w:szCs w:val="22"/>
              </w:rPr>
            </w:pPr>
          </w:p>
        </w:tc>
      </w:tr>
      <w:tr w:rsidR="00817EF8" w:rsidRPr="00411550" w14:paraId="79AB1B6E" w14:textId="77777777" w:rsidTr="00124904">
        <w:tc>
          <w:tcPr>
            <w:tcW w:w="3482" w:type="dxa"/>
            <w:tcBorders>
              <w:bottom w:val="single" w:sz="4" w:space="0" w:color="auto"/>
            </w:tcBorders>
            <w:shd w:val="clear" w:color="auto" w:fill="F7CAAC"/>
          </w:tcPr>
          <w:p w14:paraId="14D3A8F6" w14:textId="1E8FFC84" w:rsidR="00817EF8" w:rsidRPr="00F62891" w:rsidRDefault="00817EF8" w:rsidP="00124904">
            <w:pPr>
              <w:jc w:val="center"/>
              <w:rPr>
                <w:rFonts w:ascii="Arial" w:hAnsi="Arial" w:cs="Arial"/>
                <w:sz w:val="22"/>
                <w:szCs w:val="22"/>
              </w:rPr>
            </w:pPr>
            <w:r>
              <w:rPr>
                <w:rFonts w:ascii="Arial" w:hAnsi="Arial" w:cs="Arial"/>
                <w:sz w:val="22"/>
                <w:szCs w:val="22"/>
              </w:rPr>
              <w:t>14.30 – 15.00</w:t>
            </w:r>
          </w:p>
        </w:tc>
        <w:tc>
          <w:tcPr>
            <w:tcW w:w="10448" w:type="dxa"/>
            <w:gridSpan w:val="5"/>
            <w:tcBorders>
              <w:bottom w:val="single" w:sz="4" w:space="0" w:color="auto"/>
            </w:tcBorders>
            <w:shd w:val="clear" w:color="auto" w:fill="F7CAAC"/>
          </w:tcPr>
          <w:p w14:paraId="170592B4" w14:textId="77777777" w:rsidR="00817EF8" w:rsidRPr="00F62891" w:rsidRDefault="00817EF8" w:rsidP="00124904">
            <w:pPr>
              <w:jc w:val="center"/>
              <w:rPr>
                <w:rFonts w:ascii="Arial" w:hAnsi="Arial" w:cs="Arial"/>
                <w:sz w:val="22"/>
                <w:szCs w:val="22"/>
              </w:rPr>
            </w:pPr>
            <w:r>
              <w:rPr>
                <w:rFonts w:ascii="Arial" w:hAnsi="Arial" w:cs="Arial"/>
                <w:sz w:val="22"/>
                <w:szCs w:val="22"/>
              </w:rPr>
              <w:t>Refreshment</w:t>
            </w:r>
            <w:r w:rsidRPr="00F62891">
              <w:rPr>
                <w:rFonts w:ascii="Arial" w:hAnsi="Arial" w:cs="Arial"/>
                <w:sz w:val="22"/>
                <w:szCs w:val="22"/>
              </w:rPr>
              <w:t xml:space="preserve"> Break</w:t>
            </w:r>
            <w:r>
              <w:rPr>
                <w:rFonts w:ascii="Arial" w:hAnsi="Arial" w:cs="Arial"/>
                <w:sz w:val="22"/>
                <w:szCs w:val="22"/>
              </w:rPr>
              <w:t xml:space="preserve"> – Vendor Showcase</w:t>
            </w:r>
          </w:p>
          <w:p w14:paraId="4BD9B2BF" w14:textId="77777777" w:rsidR="00817EF8" w:rsidRPr="00F62891" w:rsidRDefault="00817EF8" w:rsidP="00124904">
            <w:pPr>
              <w:jc w:val="center"/>
              <w:rPr>
                <w:rFonts w:ascii="Arial" w:hAnsi="Arial" w:cs="Arial"/>
              </w:rPr>
            </w:pPr>
          </w:p>
        </w:tc>
      </w:tr>
      <w:tr w:rsidR="00DF66DC" w:rsidRPr="00F62891" w14:paraId="62EFA636" w14:textId="77777777" w:rsidTr="00281727">
        <w:tc>
          <w:tcPr>
            <w:tcW w:w="3482" w:type="dxa"/>
            <w:tcBorders>
              <w:bottom w:val="single" w:sz="4" w:space="0" w:color="auto"/>
            </w:tcBorders>
            <w:shd w:val="clear" w:color="auto" w:fill="8EAADB"/>
          </w:tcPr>
          <w:p w14:paraId="7B1006E3" w14:textId="77777777" w:rsidR="00DF66DC" w:rsidRPr="00AB72E8" w:rsidRDefault="00DF66DC" w:rsidP="00281727">
            <w:pPr>
              <w:jc w:val="center"/>
              <w:rPr>
                <w:rFonts w:ascii="Arial" w:hAnsi="Arial" w:cs="Arial"/>
                <w:sz w:val="24"/>
                <w:szCs w:val="24"/>
              </w:rPr>
            </w:pPr>
            <w:r w:rsidRPr="00AB72E8">
              <w:rPr>
                <w:rFonts w:ascii="Arial" w:hAnsi="Arial" w:cs="Arial"/>
                <w:sz w:val="24"/>
                <w:szCs w:val="24"/>
              </w:rPr>
              <w:lastRenderedPageBreak/>
              <w:t>Time</w:t>
            </w:r>
          </w:p>
        </w:tc>
        <w:tc>
          <w:tcPr>
            <w:tcW w:w="10448" w:type="dxa"/>
            <w:gridSpan w:val="5"/>
            <w:tcBorders>
              <w:bottom w:val="single" w:sz="4" w:space="0" w:color="auto"/>
            </w:tcBorders>
            <w:shd w:val="clear" w:color="auto" w:fill="8EAADB"/>
          </w:tcPr>
          <w:p w14:paraId="30E52CAD" w14:textId="77777777" w:rsidR="00DF66DC" w:rsidRPr="00AB72E8" w:rsidRDefault="00DF66DC" w:rsidP="00281727">
            <w:pPr>
              <w:jc w:val="center"/>
              <w:rPr>
                <w:rFonts w:ascii="Arial" w:hAnsi="Arial" w:cs="Arial"/>
                <w:sz w:val="24"/>
                <w:szCs w:val="24"/>
              </w:rPr>
            </w:pPr>
          </w:p>
        </w:tc>
      </w:tr>
      <w:tr w:rsidR="00E13880" w:rsidRPr="00411550" w14:paraId="18BBBAD3" w14:textId="77777777" w:rsidTr="00E13880">
        <w:tc>
          <w:tcPr>
            <w:tcW w:w="3482" w:type="dxa"/>
            <w:shd w:val="clear" w:color="auto" w:fill="auto"/>
          </w:tcPr>
          <w:p w14:paraId="2D86498B" w14:textId="404E7C56" w:rsidR="00E13880" w:rsidRPr="00F62891" w:rsidRDefault="00E13880" w:rsidP="00666131">
            <w:pPr>
              <w:jc w:val="center"/>
              <w:rPr>
                <w:rFonts w:ascii="Arial" w:hAnsi="Arial" w:cs="Arial"/>
                <w:sz w:val="22"/>
                <w:szCs w:val="22"/>
              </w:rPr>
            </w:pPr>
            <w:r>
              <w:rPr>
                <w:rFonts w:ascii="Arial" w:hAnsi="Arial" w:cs="Arial"/>
                <w:sz w:val="22"/>
                <w:szCs w:val="22"/>
              </w:rPr>
              <w:t>15.00 – 16.30</w:t>
            </w:r>
          </w:p>
        </w:tc>
        <w:tc>
          <w:tcPr>
            <w:tcW w:w="5018" w:type="dxa"/>
            <w:gridSpan w:val="2"/>
            <w:shd w:val="clear" w:color="auto" w:fill="auto"/>
          </w:tcPr>
          <w:p w14:paraId="7B0B68C1" w14:textId="62A5C8B1" w:rsidR="00E13880" w:rsidRDefault="00E13880" w:rsidP="00666131">
            <w:pPr>
              <w:rPr>
                <w:rFonts w:ascii="Arial" w:hAnsi="Arial" w:cs="Arial"/>
                <w:sz w:val="22"/>
                <w:szCs w:val="22"/>
                <w:u w:val="single"/>
              </w:rPr>
            </w:pPr>
            <w:r w:rsidRPr="00DB4C9D">
              <w:rPr>
                <w:rFonts w:ascii="Arial" w:hAnsi="Arial" w:cs="Arial"/>
                <w:b/>
                <w:bCs/>
                <w:sz w:val="22"/>
                <w:szCs w:val="22"/>
              </w:rPr>
              <w:t xml:space="preserve">Case Study </w:t>
            </w:r>
            <w:r>
              <w:rPr>
                <w:rFonts w:ascii="Arial" w:hAnsi="Arial" w:cs="Arial"/>
                <w:b/>
                <w:bCs/>
                <w:sz w:val="22"/>
                <w:szCs w:val="22"/>
              </w:rPr>
              <w:t>1</w:t>
            </w:r>
            <w:r w:rsidRPr="00DB4C9D">
              <w:rPr>
                <w:rFonts w:ascii="Arial" w:hAnsi="Arial" w:cs="Arial"/>
                <w:b/>
                <w:bCs/>
                <w:sz w:val="22"/>
                <w:szCs w:val="22"/>
              </w:rPr>
              <w:t xml:space="preserve">– </w:t>
            </w:r>
            <w:r w:rsidRPr="007B77F3">
              <w:rPr>
                <w:rFonts w:ascii="Arial" w:hAnsi="Arial" w:cs="Arial"/>
                <w:sz w:val="22"/>
                <w:szCs w:val="22"/>
              </w:rPr>
              <w:t>The</w:t>
            </w:r>
            <w:r>
              <w:rPr>
                <w:rFonts w:ascii="Arial" w:hAnsi="Arial" w:cs="Arial"/>
                <w:b/>
                <w:bCs/>
                <w:sz w:val="22"/>
                <w:szCs w:val="22"/>
              </w:rPr>
              <w:t xml:space="preserve"> </w:t>
            </w:r>
            <w:r w:rsidRPr="007B77F3">
              <w:rPr>
                <w:rFonts w:ascii="Arial" w:hAnsi="Arial" w:cs="Arial"/>
                <w:sz w:val="22"/>
                <w:szCs w:val="22"/>
                <w:u w:val="single"/>
              </w:rPr>
              <w:t>LAPD Experience</w:t>
            </w:r>
            <w:r>
              <w:rPr>
                <w:rFonts w:ascii="Arial" w:hAnsi="Arial" w:cs="Arial"/>
                <w:sz w:val="22"/>
                <w:szCs w:val="22"/>
                <w:u w:val="single"/>
              </w:rPr>
              <w:t xml:space="preserve"> – Increasing the Number of Female Recruits</w:t>
            </w:r>
          </w:p>
          <w:p w14:paraId="1A08757B" w14:textId="04236E01" w:rsidR="00E13880" w:rsidRDefault="00E13880" w:rsidP="00B70942">
            <w:pPr>
              <w:rPr>
                <w:rFonts w:ascii="Arial" w:hAnsi="Arial" w:cs="Arial"/>
                <w:sz w:val="22"/>
                <w:szCs w:val="22"/>
              </w:rPr>
            </w:pPr>
          </w:p>
          <w:p w14:paraId="5E3FD35C" w14:textId="324785A0" w:rsidR="0074011A" w:rsidRPr="00CB542A" w:rsidRDefault="0074011A" w:rsidP="00B70942">
            <w:pPr>
              <w:rPr>
                <w:rFonts w:ascii="Arial" w:hAnsi="Arial" w:cs="Arial"/>
                <w:i/>
                <w:iCs/>
                <w:sz w:val="22"/>
                <w:szCs w:val="22"/>
              </w:rPr>
            </w:pPr>
            <w:r>
              <w:rPr>
                <w:rFonts w:ascii="Arial" w:hAnsi="Arial" w:cs="Arial"/>
                <w:sz w:val="22"/>
                <w:szCs w:val="22"/>
              </w:rPr>
              <w:t xml:space="preserve">Participants will hear how the LAPD approached increasing the number of women within the department.  Staring with the need for a ‘Declared Intent’, inclusion within the LAPD Strategic Plan through to </w:t>
            </w:r>
            <w:r w:rsidR="00CB542A">
              <w:rPr>
                <w:rFonts w:ascii="Arial" w:hAnsi="Arial" w:cs="Arial"/>
                <w:sz w:val="22"/>
                <w:szCs w:val="22"/>
              </w:rPr>
              <w:t xml:space="preserve">positive </w:t>
            </w:r>
            <w:r>
              <w:rPr>
                <w:rFonts w:ascii="Arial" w:hAnsi="Arial" w:cs="Arial"/>
                <w:sz w:val="22"/>
                <w:szCs w:val="22"/>
              </w:rPr>
              <w:t xml:space="preserve">actions and initiatives </w:t>
            </w:r>
            <w:r w:rsidR="00CB542A">
              <w:rPr>
                <w:rFonts w:ascii="Arial" w:hAnsi="Arial" w:cs="Arial"/>
                <w:sz w:val="22"/>
                <w:szCs w:val="22"/>
              </w:rPr>
              <w:t>that specifically benefit women, such as the ‘</w:t>
            </w:r>
            <w:r w:rsidR="00CB542A" w:rsidRPr="00CB542A">
              <w:rPr>
                <w:rFonts w:ascii="Arial" w:hAnsi="Arial" w:cs="Arial"/>
                <w:i/>
                <w:iCs/>
                <w:sz w:val="22"/>
                <w:szCs w:val="22"/>
              </w:rPr>
              <w:t>Candidate Advancement Program’.</w:t>
            </w:r>
          </w:p>
          <w:p w14:paraId="5AD7B707" w14:textId="77777777" w:rsidR="00E13880" w:rsidRPr="00CB542A" w:rsidRDefault="00E13880" w:rsidP="00B70942">
            <w:pPr>
              <w:rPr>
                <w:rFonts w:ascii="Arial" w:hAnsi="Arial" w:cs="Arial"/>
                <w:i/>
                <w:iCs/>
                <w:sz w:val="22"/>
                <w:szCs w:val="22"/>
              </w:rPr>
            </w:pPr>
          </w:p>
          <w:p w14:paraId="4ED99E9F" w14:textId="51869A4D" w:rsidR="00E13880" w:rsidRDefault="00E13880" w:rsidP="00B70942">
            <w:pPr>
              <w:rPr>
                <w:rFonts w:ascii="Arial" w:hAnsi="Arial" w:cs="Arial"/>
                <w:sz w:val="22"/>
                <w:szCs w:val="22"/>
              </w:rPr>
            </w:pPr>
            <w:r w:rsidRPr="001E768B">
              <w:rPr>
                <w:rFonts w:ascii="Arial" w:hAnsi="Arial" w:cs="Arial"/>
                <w:sz w:val="22"/>
                <w:szCs w:val="22"/>
              </w:rPr>
              <w:t xml:space="preserve">Captain </w:t>
            </w:r>
            <w:r w:rsidR="007966D1">
              <w:rPr>
                <w:rFonts w:ascii="Arial" w:hAnsi="Arial" w:cs="Arial"/>
                <w:sz w:val="22"/>
                <w:szCs w:val="22"/>
              </w:rPr>
              <w:t>Robin Petillo</w:t>
            </w:r>
          </w:p>
          <w:p w14:paraId="1BFA7DEF" w14:textId="77777777" w:rsidR="00E13880" w:rsidRDefault="00E13880" w:rsidP="00B70942">
            <w:pPr>
              <w:contextualSpacing/>
              <w:rPr>
                <w:rFonts w:ascii="Arial" w:hAnsi="Arial" w:cs="Arial"/>
                <w:b/>
                <w:sz w:val="22"/>
                <w:szCs w:val="22"/>
              </w:rPr>
            </w:pPr>
          </w:p>
          <w:p w14:paraId="42D65FC9" w14:textId="24AD008A" w:rsidR="00E13880" w:rsidRDefault="00E13880" w:rsidP="00B70942">
            <w:pPr>
              <w:contextualSpacing/>
              <w:rPr>
                <w:rFonts w:ascii="Arial" w:hAnsi="Arial" w:cs="Arial"/>
                <w:bCs/>
                <w:sz w:val="22"/>
                <w:szCs w:val="22"/>
                <w:u w:val="single"/>
              </w:rPr>
            </w:pPr>
            <w:r>
              <w:rPr>
                <w:rFonts w:ascii="Arial" w:hAnsi="Arial" w:cs="Arial"/>
                <w:b/>
                <w:sz w:val="22"/>
                <w:szCs w:val="22"/>
              </w:rPr>
              <w:t xml:space="preserve">Case Study 2– </w:t>
            </w:r>
            <w:r w:rsidRPr="00F66D5B">
              <w:rPr>
                <w:rFonts w:ascii="Arial" w:hAnsi="Arial" w:cs="Arial"/>
                <w:bCs/>
                <w:sz w:val="22"/>
                <w:szCs w:val="22"/>
                <w:u w:val="single"/>
              </w:rPr>
              <w:t>Civil Nuclear Constabulary</w:t>
            </w:r>
            <w:r>
              <w:rPr>
                <w:rFonts w:ascii="Arial" w:hAnsi="Arial" w:cs="Arial"/>
                <w:bCs/>
                <w:sz w:val="22"/>
                <w:szCs w:val="22"/>
                <w:u w:val="single"/>
              </w:rPr>
              <w:t>’s Gender Responsive Policing Strategy</w:t>
            </w:r>
          </w:p>
          <w:p w14:paraId="35257B56" w14:textId="4F1BB829" w:rsidR="00E13880" w:rsidRDefault="00E13880" w:rsidP="00B70942">
            <w:pPr>
              <w:contextualSpacing/>
              <w:rPr>
                <w:rFonts w:ascii="Arial" w:hAnsi="Arial" w:cs="Arial"/>
                <w:bCs/>
                <w:sz w:val="22"/>
                <w:szCs w:val="22"/>
                <w:u w:val="single"/>
              </w:rPr>
            </w:pPr>
          </w:p>
          <w:p w14:paraId="7574CF2A" w14:textId="284D2CB9" w:rsidR="009F3D88" w:rsidRDefault="009F3D88" w:rsidP="00B70942">
            <w:pPr>
              <w:contextualSpacing/>
              <w:rPr>
                <w:rFonts w:ascii="Arial" w:hAnsi="Arial" w:cs="Arial"/>
                <w:bCs/>
                <w:sz w:val="22"/>
                <w:szCs w:val="22"/>
              </w:rPr>
            </w:pPr>
            <w:r w:rsidRPr="009F3D88">
              <w:rPr>
                <w:rFonts w:ascii="Arial" w:hAnsi="Arial" w:cs="Arial"/>
                <w:bCs/>
                <w:sz w:val="22"/>
                <w:szCs w:val="22"/>
              </w:rPr>
              <w:t xml:space="preserve">Participants will be introduced to </w:t>
            </w:r>
            <w:r>
              <w:rPr>
                <w:rFonts w:ascii="Arial" w:hAnsi="Arial" w:cs="Arial"/>
                <w:bCs/>
                <w:sz w:val="22"/>
                <w:szCs w:val="22"/>
              </w:rPr>
              <w:t>the concept of Gender Responsive Policing and why it is important within police organisations but also for their external service delivery. They will also learn why the Civil Nuclear Constabulary became the first police service in the UK to develop a Gender Responsive Policing Strategy, why it was needed and what difference is it making?</w:t>
            </w:r>
          </w:p>
          <w:p w14:paraId="73E3CD8A" w14:textId="77777777" w:rsidR="00E13880" w:rsidRDefault="00E13880" w:rsidP="00B70942">
            <w:pPr>
              <w:rPr>
                <w:rFonts w:ascii="Arial" w:hAnsi="Arial" w:cs="Arial"/>
                <w:sz w:val="22"/>
                <w:szCs w:val="22"/>
              </w:rPr>
            </w:pPr>
          </w:p>
          <w:p w14:paraId="4E35AD4C" w14:textId="77777777" w:rsidR="00E13880" w:rsidRDefault="00E13880" w:rsidP="00666131">
            <w:pPr>
              <w:rPr>
                <w:rFonts w:ascii="Arial" w:hAnsi="Arial" w:cs="Arial"/>
                <w:sz w:val="22"/>
                <w:szCs w:val="22"/>
              </w:rPr>
            </w:pPr>
            <w:r>
              <w:rPr>
                <w:rFonts w:ascii="Arial" w:hAnsi="Arial" w:cs="Arial"/>
                <w:sz w:val="22"/>
                <w:szCs w:val="22"/>
              </w:rPr>
              <w:t>ACC Louise Harrison</w:t>
            </w:r>
          </w:p>
          <w:p w14:paraId="26CCB77A" w14:textId="447C8A03" w:rsidR="009F3D88" w:rsidRDefault="009F3D88" w:rsidP="00666131">
            <w:pPr>
              <w:rPr>
                <w:rFonts w:ascii="Arial" w:hAnsi="Arial" w:cs="Arial"/>
                <w:b/>
                <w:sz w:val="22"/>
                <w:szCs w:val="22"/>
              </w:rPr>
            </w:pPr>
          </w:p>
          <w:p w14:paraId="372840DC" w14:textId="77777777" w:rsidR="009F3D88" w:rsidRDefault="009F3D88" w:rsidP="00666131">
            <w:pPr>
              <w:rPr>
                <w:rFonts w:ascii="Arial" w:hAnsi="Arial" w:cs="Arial"/>
                <w:b/>
                <w:sz w:val="22"/>
                <w:szCs w:val="22"/>
              </w:rPr>
            </w:pPr>
          </w:p>
          <w:p w14:paraId="4DA3F141" w14:textId="1E023246" w:rsidR="009F3D88" w:rsidRPr="009F3D88" w:rsidRDefault="009F3D88" w:rsidP="00666131">
            <w:pPr>
              <w:rPr>
                <w:rFonts w:ascii="Arial" w:hAnsi="Arial" w:cs="Arial"/>
                <w:bCs/>
                <w:sz w:val="22"/>
                <w:szCs w:val="22"/>
              </w:rPr>
            </w:pPr>
            <w:r w:rsidRPr="009F3D88">
              <w:rPr>
                <w:rFonts w:ascii="Arial" w:hAnsi="Arial" w:cs="Arial"/>
                <w:bCs/>
                <w:sz w:val="22"/>
                <w:szCs w:val="22"/>
              </w:rPr>
              <w:t>Following the presentations</w:t>
            </w:r>
            <w:r>
              <w:rPr>
                <w:rFonts w:ascii="Arial" w:hAnsi="Arial" w:cs="Arial"/>
                <w:bCs/>
                <w:sz w:val="22"/>
                <w:szCs w:val="22"/>
              </w:rPr>
              <w:t xml:space="preserve">, </w:t>
            </w:r>
            <w:r w:rsidRPr="009F3D88">
              <w:rPr>
                <w:rFonts w:ascii="Arial" w:hAnsi="Arial" w:cs="Arial"/>
                <w:bCs/>
                <w:sz w:val="22"/>
                <w:szCs w:val="22"/>
              </w:rPr>
              <w:t xml:space="preserve">participants will be </w:t>
            </w:r>
            <w:r>
              <w:rPr>
                <w:rFonts w:ascii="Arial" w:hAnsi="Arial" w:cs="Arial"/>
                <w:bCs/>
                <w:sz w:val="22"/>
                <w:szCs w:val="22"/>
              </w:rPr>
              <w:t xml:space="preserve">guided through an interactive session to identify the challenges faced within their own agencies and how learning from these two case studies may be applied.  </w:t>
            </w:r>
          </w:p>
        </w:tc>
        <w:tc>
          <w:tcPr>
            <w:tcW w:w="5430" w:type="dxa"/>
            <w:gridSpan w:val="3"/>
            <w:shd w:val="clear" w:color="auto" w:fill="auto"/>
          </w:tcPr>
          <w:p w14:paraId="756FD419" w14:textId="1C915B12" w:rsidR="00E13880" w:rsidRPr="00705F8B" w:rsidRDefault="00E13880" w:rsidP="00817EF8">
            <w:pPr>
              <w:rPr>
                <w:rFonts w:ascii="Arial" w:hAnsi="Arial" w:cs="Arial"/>
                <w:b/>
                <w:bCs/>
                <w:sz w:val="22"/>
                <w:szCs w:val="22"/>
              </w:rPr>
            </w:pPr>
            <w:r w:rsidRPr="00705F8B">
              <w:rPr>
                <w:rFonts w:ascii="Arial" w:hAnsi="Arial" w:cs="Arial"/>
                <w:b/>
                <w:bCs/>
                <w:sz w:val="22"/>
                <w:szCs w:val="22"/>
              </w:rPr>
              <w:t xml:space="preserve">Case Study 1 - </w:t>
            </w:r>
            <w:r w:rsidRPr="00705F8B">
              <w:rPr>
                <w:rFonts w:ascii="Arial" w:hAnsi="Arial" w:cs="Arial"/>
                <w:sz w:val="22"/>
                <w:szCs w:val="22"/>
                <w:u w:val="single"/>
              </w:rPr>
              <w:t>Kosovo Police - Developing a Gender Equality Action Plan</w:t>
            </w:r>
          </w:p>
          <w:p w14:paraId="1AFE3106" w14:textId="4BDA3773" w:rsidR="00E13880" w:rsidRPr="00705F8B" w:rsidRDefault="00E13880" w:rsidP="00E13880">
            <w:pPr>
              <w:rPr>
                <w:rFonts w:ascii="Arial" w:hAnsi="Arial" w:cs="Arial"/>
                <w:sz w:val="22"/>
                <w:szCs w:val="22"/>
              </w:rPr>
            </w:pPr>
          </w:p>
          <w:p w14:paraId="0D8E0E72" w14:textId="175DA336" w:rsidR="00E13880" w:rsidRPr="00705F8B" w:rsidRDefault="00E32B13" w:rsidP="00E13880">
            <w:pPr>
              <w:rPr>
                <w:rFonts w:ascii="Arial" w:hAnsi="Arial" w:cs="Arial"/>
                <w:sz w:val="22"/>
                <w:szCs w:val="22"/>
              </w:rPr>
            </w:pPr>
            <w:r>
              <w:rPr>
                <w:rFonts w:ascii="Arial" w:hAnsi="Arial" w:cs="Arial"/>
                <w:sz w:val="22"/>
                <w:szCs w:val="22"/>
              </w:rPr>
              <w:t xml:space="preserve">With the support of the Organisation for Security Cooperation in Europe (OSCE), Kosovo Police Developed a Gender Equality Action Plan. Participants will learn how it </w:t>
            </w:r>
            <w:r w:rsidR="009A5017">
              <w:rPr>
                <w:rFonts w:ascii="Arial" w:hAnsi="Arial" w:cs="Arial"/>
                <w:sz w:val="22"/>
                <w:szCs w:val="22"/>
              </w:rPr>
              <w:t>was developed;</w:t>
            </w:r>
            <w:r>
              <w:rPr>
                <w:rFonts w:ascii="Arial" w:hAnsi="Arial" w:cs="Arial"/>
                <w:sz w:val="22"/>
                <w:szCs w:val="22"/>
              </w:rPr>
              <w:t xml:space="preserve"> the approach used</w:t>
            </w:r>
            <w:r w:rsidR="00827C94">
              <w:rPr>
                <w:rFonts w:ascii="Arial" w:hAnsi="Arial" w:cs="Arial"/>
                <w:sz w:val="22"/>
                <w:szCs w:val="22"/>
              </w:rPr>
              <w:t>,</w:t>
            </w:r>
            <w:r>
              <w:rPr>
                <w:rFonts w:ascii="Arial" w:hAnsi="Arial" w:cs="Arial"/>
                <w:sz w:val="22"/>
                <w:szCs w:val="22"/>
              </w:rPr>
              <w:t xml:space="preserve"> from a baseline assessment through to an action plan with measurable outcomes.  </w:t>
            </w:r>
          </w:p>
          <w:p w14:paraId="26C5874E" w14:textId="77777777" w:rsidR="00E32B13" w:rsidRDefault="00E32B13" w:rsidP="00E13880">
            <w:pPr>
              <w:rPr>
                <w:rFonts w:ascii="Arial" w:hAnsi="Arial" w:cs="Arial"/>
                <w:sz w:val="22"/>
                <w:szCs w:val="22"/>
              </w:rPr>
            </w:pPr>
          </w:p>
          <w:p w14:paraId="15025F1E" w14:textId="77777777" w:rsidR="00E32B13" w:rsidRDefault="00E32B13" w:rsidP="00E13880">
            <w:pPr>
              <w:rPr>
                <w:rFonts w:ascii="Arial" w:hAnsi="Arial" w:cs="Arial"/>
                <w:sz w:val="22"/>
                <w:szCs w:val="22"/>
              </w:rPr>
            </w:pPr>
          </w:p>
          <w:p w14:paraId="5183E8CE" w14:textId="02E48D03" w:rsidR="00E13880" w:rsidRPr="00705F8B" w:rsidRDefault="00E13880" w:rsidP="00E13880">
            <w:pPr>
              <w:rPr>
                <w:rFonts w:ascii="Arial" w:hAnsi="Arial" w:cs="Arial"/>
                <w:sz w:val="22"/>
                <w:szCs w:val="22"/>
              </w:rPr>
            </w:pPr>
            <w:r w:rsidRPr="00705F8B">
              <w:rPr>
                <w:rFonts w:ascii="Arial" w:hAnsi="Arial" w:cs="Arial"/>
                <w:sz w:val="22"/>
                <w:szCs w:val="22"/>
              </w:rPr>
              <w:t>Colonel Taibe Canolli</w:t>
            </w:r>
          </w:p>
          <w:p w14:paraId="5A8C4019" w14:textId="77777777" w:rsidR="00E13880" w:rsidRPr="00705F8B" w:rsidRDefault="00E13880" w:rsidP="00E13880">
            <w:pPr>
              <w:rPr>
                <w:rFonts w:ascii="Arial" w:hAnsi="Arial" w:cs="Arial"/>
                <w:sz w:val="22"/>
                <w:szCs w:val="22"/>
              </w:rPr>
            </w:pPr>
          </w:p>
          <w:p w14:paraId="5DE19476" w14:textId="2095705F" w:rsidR="00E13880" w:rsidRPr="00705F8B" w:rsidRDefault="00E13880" w:rsidP="00E13880">
            <w:pPr>
              <w:rPr>
                <w:rFonts w:ascii="Arial" w:hAnsi="Arial" w:cs="Arial"/>
                <w:sz w:val="22"/>
                <w:szCs w:val="22"/>
                <w:u w:val="single"/>
              </w:rPr>
            </w:pPr>
            <w:r w:rsidRPr="00705F8B">
              <w:rPr>
                <w:rFonts w:ascii="Arial" w:hAnsi="Arial" w:cs="Arial"/>
                <w:b/>
                <w:bCs/>
                <w:sz w:val="22"/>
                <w:szCs w:val="22"/>
              </w:rPr>
              <w:t>Case Study 2</w:t>
            </w:r>
            <w:r w:rsidRPr="00705F8B">
              <w:rPr>
                <w:rFonts w:ascii="Arial" w:hAnsi="Arial" w:cs="Arial"/>
                <w:sz w:val="22"/>
                <w:szCs w:val="22"/>
              </w:rPr>
              <w:t xml:space="preserve"> – </w:t>
            </w:r>
            <w:r w:rsidRPr="00705F8B">
              <w:rPr>
                <w:rFonts w:ascii="Arial" w:hAnsi="Arial" w:cs="Arial"/>
                <w:sz w:val="22"/>
                <w:szCs w:val="22"/>
                <w:u w:val="single"/>
              </w:rPr>
              <w:t>South Wales Police – Female Recruitment, Retention &amp; Progression Delivery Plan.</w:t>
            </w:r>
          </w:p>
          <w:p w14:paraId="67529F24" w14:textId="77777777" w:rsidR="00E13880" w:rsidRPr="00705F8B" w:rsidRDefault="00E13880" w:rsidP="00817EF8">
            <w:pPr>
              <w:rPr>
                <w:rFonts w:ascii="Arial" w:hAnsi="Arial" w:cs="Arial"/>
                <w:sz w:val="22"/>
                <w:szCs w:val="22"/>
              </w:rPr>
            </w:pPr>
          </w:p>
          <w:p w14:paraId="727DAB37" w14:textId="79D5DEAF" w:rsidR="00B957E6" w:rsidRPr="00705F8B" w:rsidRDefault="00B957E6" w:rsidP="00F74AAB">
            <w:pPr>
              <w:rPr>
                <w:rFonts w:ascii="Arial" w:hAnsi="Arial" w:cs="Arial"/>
                <w:sz w:val="22"/>
                <w:szCs w:val="22"/>
              </w:rPr>
            </w:pPr>
            <w:r>
              <w:rPr>
                <w:rFonts w:ascii="Arial" w:hAnsi="Arial" w:cs="Arial"/>
                <w:sz w:val="22"/>
                <w:szCs w:val="22"/>
              </w:rPr>
              <w:t>Participants will learn, why such a plan was needed? How was it developed? How was it implemented and what have been the benefits to date?</w:t>
            </w:r>
          </w:p>
          <w:p w14:paraId="7AE284C3" w14:textId="77777777" w:rsidR="00B957E6" w:rsidRDefault="00B957E6" w:rsidP="00F74AAB">
            <w:pPr>
              <w:rPr>
                <w:rFonts w:ascii="Arial" w:hAnsi="Arial" w:cs="Arial"/>
                <w:sz w:val="22"/>
                <w:szCs w:val="22"/>
              </w:rPr>
            </w:pPr>
          </w:p>
          <w:p w14:paraId="72176615" w14:textId="4604C898" w:rsidR="00B957E6" w:rsidRDefault="00B957E6" w:rsidP="00F74AAB">
            <w:pPr>
              <w:rPr>
                <w:rFonts w:ascii="Arial" w:hAnsi="Arial" w:cs="Arial"/>
                <w:sz w:val="22"/>
                <w:szCs w:val="22"/>
              </w:rPr>
            </w:pPr>
            <w:r>
              <w:rPr>
                <w:rFonts w:ascii="Arial" w:hAnsi="Arial" w:cs="Arial"/>
                <w:sz w:val="22"/>
                <w:szCs w:val="22"/>
              </w:rPr>
              <w:t xml:space="preserve">The plan includes </w:t>
            </w:r>
            <w:r w:rsidR="00FE7CC6">
              <w:rPr>
                <w:rFonts w:ascii="Arial" w:hAnsi="Arial" w:cs="Arial"/>
                <w:sz w:val="22"/>
                <w:szCs w:val="22"/>
              </w:rPr>
              <w:t>promoting women’s health and well-being, an important aspect for retention.</w:t>
            </w:r>
          </w:p>
          <w:p w14:paraId="46F68993" w14:textId="77777777" w:rsidR="00B957E6" w:rsidRDefault="00B957E6" w:rsidP="00F74AAB">
            <w:pPr>
              <w:rPr>
                <w:rFonts w:ascii="Arial" w:hAnsi="Arial" w:cs="Arial"/>
                <w:sz w:val="22"/>
                <w:szCs w:val="22"/>
              </w:rPr>
            </w:pPr>
          </w:p>
          <w:p w14:paraId="1825EFF2" w14:textId="77777777" w:rsidR="00B957E6" w:rsidRDefault="00B957E6" w:rsidP="00F74AAB">
            <w:pPr>
              <w:rPr>
                <w:rFonts w:ascii="Arial" w:hAnsi="Arial" w:cs="Arial"/>
                <w:sz w:val="22"/>
                <w:szCs w:val="22"/>
              </w:rPr>
            </w:pPr>
          </w:p>
          <w:p w14:paraId="09D963D9" w14:textId="77777777" w:rsidR="00B957E6" w:rsidRDefault="00B957E6" w:rsidP="00F74AAB">
            <w:pPr>
              <w:rPr>
                <w:rFonts w:ascii="Arial" w:hAnsi="Arial" w:cs="Arial"/>
                <w:sz w:val="22"/>
                <w:szCs w:val="22"/>
              </w:rPr>
            </w:pPr>
          </w:p>
          <w:p w14:paraId="28714FE8" w14:textId="77777777" w:rsidR="00B957E6" w:rsidRDefault="00B957E6" w:rsidP="00F74AAB">
            <w:pPr>
              <w:rPr>
                <w:rFonts w:ascii="Arial" w:hAnsi="Arial" w:cs="Arial"/>
                <w:sz w:val="22"/>
                <w:szCs w:val="22"/>
              </w:rPr>
            </w:pPr>
          </w:p>
          <w:p w14:paraId="1BD804C4" w14:textId="207AF763" w:rsidR="00E13880" w:rsidRDefault="00E13880" w:rsidP="00F74AAB">
            <w:pPr>
              <w:rPr>
                <w:rFonts w:ascii="Arial" w:hAnsi="Arial" w:cs="Arial"/>
                <w:sz w:val="22"/>
                <w:szCs w:val="22"/>
              </w:rPr>
            </w:pPr>
            <w:r w:rsidRPr="00705F8B">
              <w:rPr>
                <w:rFonts w:ascii="Arial" w:hAnsi="Arial" w:cs="Arial"/>
                <w:sz w:val="22"/>
                <w:szCs w:val="22"/>
              </w:rPr>
              <w:t>Chief Insp. Lisa Gore</w:t>
            </w:r>
          </w:p>
          <w:p w14:paraId="10845B04" w14:textId="77777777" w:rsidR="00B957E6" w:rsidRDefault="00B957E6" w:rsidP="00F74AAB">
            <w:pPr>
              <w:rPr>
                <w:rFonts w:ascii="Arial" w:hAnsi="Arial" w:cs="Arial"/>
                <w:sz w:val="22"/>
                <w:szCs w:val="22"/>
              </w:rPr>
            </w:pPr>
          </w:p>
          <w:p w14:paraId="64BC2884" w14:textId="77777777" w:rsidR="00B957E6" w:rsidRDefault="00B957E6" w:rsidP="00F74AAB">
            <w:pPr>
              <w:rPr>
                <w:rFonts w:ascii="Arial" w:hAnsi="Arial" w:cs="Arial"/>
                <w:sz w:val="22"/>
                <w:szCs w:val="22"/>
              </w:rPr>
            </w:pPr>
          </w:p>
          <w:p w14:paraId="256B1971" w14:textId="216B4166" w:rsidR="00B957E6" w:rsidRPr="00B70942" w:rsidRDefault="00B957E6" w:rsidP="00F74AAB">
            <w:pPr>
              <w:rPr>
                <w:rFonts w:ascii="Arial" w:hAnsi="Arial" w:cs="Arial"/>
                <w:sz w:val="22"/>
                <w:szCs w:val="22"/>
              </w:rPr>
            </w:pPr>
            <w:r w:rsidRPr="009F3D88">
              <w:rPr>
                <w:rFonts w:ascii="Arial" w:hAnsi="Arial" w:cs="Arial"/>
                <w:bCs/>
                <w:sz w:val="22"/>
                <w:szCs w:val="22"/>
              </w:rPr>
              <w:t>Following the presentations</w:t>
            </w:r>
            <w:r>
              <w:rPr>
                <w:rFonts w:ascii="Arial" w:hAnsi="Arial" w:cs="Arial"/>
                <w:bCs/>
                <w:sz w:val="22"/>
                <w:szCs w:val="22"/>
              </w:rPr>
              <w:t xml:space="preserve">, </w:t>
            </w:r>
            <w:r w:rsidRPr="009F3D88">
              <w:rPr>
                <w:rFonts w:ascii="Arial" w:hAnsi="Arial" w:cs="Arial"/>
                <w:bCs/>
                <w:sz w:val="22"/>
                <w:szCs w:val="22"/>
              </w:rPr>
              <w:t xml:space="preserve">participants will be </w:t>
            </w:r>
            <w:r>
              <w:rPr>
                <w:rFonts w:ascii="Arial" w:hAnsi="Arial" w:cs="Arial"/>
                <w:bCs/>
                <w:sz w:val="22"/>
                <w:szCs w:val="22"/>
              </w:rPr>
              <w:t xml:space="preserve">guided through an interactive session to identify the challenges faced within their own agencies and how learning from these two case studies may be applied.  </w:t>
            </w:r>
          </w:p>
        </w:tc>
      </w:tr>
      <w:tr w:rsidR="00F352C1" w:rsidRPr="00411550" w14:paraId="7EF30D37" w14:textId="77777777" w:rsidTr="00666131">
        <w:tc>
          <w:tcPr>
            <w:tcW w:w="13930" w:type="dxa"/>
            <w:gridSpan w:val="6"/>
            <w:tcBorders>
              <w:bottom w:val="single" w:sz="4" w:space="0" w:color="auto"/>
            </w:tcBorders>
            <w:shd w:val="clear" w:color="auto" w:fill="auto"/>
          </w:tcPr>
          <w:p w14:paraId="4D7AE6BF" w14:textId="7937B3E0" w:rsidR="00F352C1" w:rsidRPr="00F62891" w:rsidRDefault="007121D4" w:rsidP="00666131">
            <w:pPr>
              <w:jc w:val="center"/>
              <w:rPr>
                <w:rFonts w:ascii="Arial" w:hAnsi="Arial" w:cs="Arial"/>
                <w:b/>
                <w:sz w:val="32"/>
                <w:szCs w:val="32"/>
              </w:rPr>
            </w:pPr>
            <w:r>
              <w:rPr>
                <w:rFonts w:ascii="Arial" w:hAnsi="Arial" w:cs="Arial"/>
                <w:b/>
                <w:sz w:val="32"/>
                <w:szCs w:val="32"/>
              </w:rPr>
              <w:lastRenderedPageBreak/>
              <w:t>Summit -</w:t>
            </w:r>
            <w:r w:rsidR="00510C79">
              <w:rPr>
                <w:rFonts w:ascii="Arial" w:hAnsi="Arial" w:cs="Arial"/>
                <w:b/>
                <w:sz w:val="32"/>
                <w:szCs w:val="32"/>
              </w:rPr>
              <w:t xml:space="preserve"> Day Two</w:t>
            </w:r>
          </w:p>
        </w:tc>
      </w:tr>
      <w:tr w:rsidR="00F74AAB" w:rsidRPr="00F62891" w14:paraId="27A7865D" w14:textId="77777777" w:rsidTr="00E42650">
        <w:tc>
          <w:tcPr>
            <w:tcW w:w="3482" w:type="dxa"/>
            <w:tcBorders>
              <w:bottom w:val="single" w:sz="4" w:space="0" w:color="auto"/>
            </w:tcBorders>
            <w:shd w:val="clear" w:color="auto" w:fill="8EAADB"/>
          </w:tcPr>
          <w:p w14:paraId="4D4F0365" w14:textId="77777777" w:rsidR="00F74AAB" w:rsidRPr="00AB72E8" w:rsidRDefault="00F74AAB" w:rsidP="00666131">
            <w:pPr>
              <w:jc w:val="center"/>
              <w:rPr>
                <w:rFonts w:ascii="Arial" w:hAnsi="Arial" w:cs="Arial"/>
                <w:sz w:val="24"/>
                <w:szCs w:val="24"/>
              </w:rPr>
            </w:pPr>
            <w:r w:rsidRPr="00AB72E8">
              <w:rPr>
                <w:rFonts w:ascii="Arial" w:hAnsi="Arial" w:cs="Arial"/>
                <w:sz w:val="24"/>
                <w:szCs w:val="24"/>
              </w:rPr>
              <w:t>Time</w:t>
            </w:r>
          </w:p>
        </w:tc>
        <w:tc>
          <w:tcPr>
            <w:tcW w:w="10448" w:type="dxa"/>
            <w:gridSpan w:val="5"/>
            <w:tcBorders>
              <w:bottom w:val="single" w:sz="4" w:space="0" w:color="auto"/>
            </w:tcBorders>
            <w:shd w:val="clear" w:color="auto" w:fill="8EAADB"/>
          </w:tcPr>
          <w:p w14:paraId="6FB5AC7F" w14:textId="00617489" w:rsidR="00F74AAB" w:rsidRPr="00AB72E8" w:rsidRDefault="00F74AAB" w:rsidP="00666131">
            <w:pPr>
              <w:jc w:val="center"/>
              <w:rPr>
                <w:rFonts w:ascii="Arial" w:hAnsi="Arial" w:cs="Arial"/>
                <w:sz w:val="24"/>
                <w:szCs w:val="24"/>
              </w:rPr>
            </w:pPr>
          </w:p>
        </w:tc>
      </w:tr>
      <w:tr w:rsidR="00F74AAB" w:rsidRPr="00411550" w14:paraId="5FC53022" w14:textId="77777777" w:rsidTr="002A2383">
        <w:tc>
          <w:tcPr>
            <w:tcW w:w="3482" w:type="dxa"/>
            <w:shd w:val="clear" w:color="auto" w:fill="auto"/>
          </w:tcPr>
          <w:p w14:paraId="60DA6BEF" w14:textId="5CA54025" w:rsidR="00F74AAB" w:rsidRPr="00F62891" w:rsidRDefault="00F74AAB" w:rsidP="00666131">
            <w:pPr>
              <w:jc w:val="center"/>
              <w:rPr>
                <w:rFonts w:ascii="Arial" w:hAnsi="Arial" w:cs="Arial"/>
                <w:color w:val="000000"/>
                <w:sz w:val="22"/>
                <w:szCs w:val="22"/>
              </w:rPr>
            </w:pPr>
            <w:r w:rsidRPr="00F62891">
              <w:rPr>
                <w:rFonts w:ascii="Arial" w:hAnsi="Arial" w:cs="Arial"/>
                <w:color w:val="000000"/>
                <w:sz w:val="22"/>
                <w:szCs w:val="22"/>
              </w:rPr>
              <w:t>0</w:t>
            </w:r>
            <w:r>
              <w:rPr>
                <w:rFonts w:ascii="Arial" w:hAnsi="Arial" w:cs="Arial"/>
                <w:color w:val="000000"/>
                <w:sz w:val="22"/>
                <w:szCs w:val="22"/>
              </w:rPr>
              <w:t>8</w:t>
            </w:r>
            <w:r w:rsidRPr="00F62891">
              <w:rPr>
                <w:rFonts w:ascii="Arial" w:hAnsi="Arial" w:cs="Arial"/>
                <w:color w:val="000000"/>
                <w:sz w:val="22"/>
                <w:szCs w:val="22"/>
              </w:rPr>
              <w:t>.</w:t>
            </w:r>
            <w:r w:rsidR="00F33004">
              <w:rPr>
                <w:rFonts w:ascii="Arial" w:hAnsi="Arial" w:cs="Arial"/>
                <w:color w:val="000000"/>
                <w:sz w:val="22"/>
                <w:szCs w:val="22"/>
              </w:rPr>
              <w:t>0</w:t>
            </w:r>
            <w:r w:rsidRPr="00F62891">
              <w:rPr>
                <w:rFonts w:ascii="Arial" w:hAnsi="Arial" w:cs="Arial"/>
                <w:color w:val="000000"/>
                <w:sz w:val="22"/>
                <w:szCs w:val="22"/>
              </w:rPr>
              <w:t xml:space="preserve">0 – </w:t>
            </w:r>
            <w:r>
              <w:rPr>
                <w:rFonts w:ascii="Arial" w:hAnsi="Arial" w:cs="Arial"/>
                <w:color w:val="000000"/>
                <w:sz w:val="22"/>
                <w:szCs w:val="22"/>
              </w:rPr>
              <w:t>090</w:t>
            </w:r>
            <w:r w:rsidRPr="00F62891">
              <w:rPr>
                <w:rFonts w:ascii="Arial" w:hAnsi="Arial" w:cs="Arial"/>
                <w:color w:val="000000"/>
                <w:sz w:val="22"/>
                <w:szCs w:val="22"/>
              </w:rPr>
              <w:t>0</w:t>
            </w:r>
          </w:p>
          <w:p w14:paraId="7E45B217" w14:textId="77777777" w:rsidR="00F74AAB" w:rsidRPr="00F62891" w:rsidRDefault="00F74AAB" w:rsidP="00666131">
            <w:pPr>
              <w:rPr>
                <w:rFonts w:ascii="Arial" w:hAnsi="Arial" w:cs="Arial"/>
                <w:color w:val="FF0000"/>
                <w:sz w:val="22"/>
                <w:szCs w:val="22"/>
              </w:rPr>
            </w:pPr>
          </w:p>
        </w:tc>
        <w:tc>
          <w:tcPr>
            <w:tcW w:w="10448" w:type="dxa"/>
            <w:gridSpan w:val="5"/>
            <w:shd w:val="clear" w:color="auto" w:fill="auto"/>
          </w:tcPr>
          <w:p w14:paraId="241D228F" w14:textId="1286DE13" w:rsidR="00F74AAB" w:rsidRDefault="00F74AAB" w:rsidP="00006BC4">
            <w:pPr>
              <w:contextualSpacing/>
              <w:jc w:val="both"/>
              <w:rPr>
                <w:rFonts w:ascii="Arial" w:hAnsi="Arial" w:cs="Arial"/>
                <w:b/>
                <w:sz w:val="22"/>
                <w:szCs w:val="22"/>
              </w:rPr>
            </w:pPr>
            <w:r>
              <w:rPr>
                <w:rFonts w:ascii="Arial" w:hAnsi="Arial" w:cs="Arial"/>
                <w:b/>
                <w:sz w:val="22"/>
                <w:szCs w:val="22"/>
              </w:rPr>
              <w:t>Registration</w:t>
            </w:r>
            <w:r w:rsidR="00626340">
              <w:rPr>
                <w:rFonts w:ascii="Arial" w:hAnsi="Arial" w:cs="Arial"/>
                <w:b/>
                <w:sz w:val="22"/>
                <w:szCs w:val="22"/>
              </w:rPr>
              <w:t xml:space="preserve"> &amp; Vendor Showcase</w:t>
            </w:r>
          </w:p>
          <w:p w14:paraId="0CC39A26" w14:textId="77777777" w:rsidR="00686DCA" w:rsidRDefault="00686DCA" w:rsidP="00686DCA">
            <w:pPr>
              <w:rPr>
                <w:rFonts w:ascii="Arial" w:hAnsi="Arial" w:cs="Arial"/>
                <w:bCs/>
                <w:sz w:val="22"/>
                <w:szCs w:val="22"/>
              </w:rPr>
            </w:pPr>
            <w:r>
              <w:rPr>
                <w:rFonts w:ascii="Arial" w:hAnsi="Arial" w:cs="Arial"/>
                <w:bCs/>
                <w:sz w:val="22"/>
                <w:szCs w:val="22"/>
              </w:rPr>
              <w:t xml:space="preserve">Collect your summit delegate credentials. </w:t>
            </w:r>
          </w:p>
          <w:p w14:paraId="46FD613F" w14:textId="77777777" w:rsidR="00686DCA" w:rsidRPr="00ED40DA" w:rsidRDefault="00686DCA" w:rsidP="00686DCA">
            <w:pPr>
              <w:rPr>
                <w:rFonts w:ascii="Arial" w:hAnsi="Arial" w:cs="Arial"/>
                <w:bCs/>
                <w:sz w:val="22"/>
                <w:szCs w:val="22"/>
              </w:rPr>
            </w:pPr>
            <w:r>
              <w:rPr>
                <w:rFonts w:ascii="Arial" w:hAnsi="Arial" w:cs="Arial"/>
                <w:bCs/>
                <w:sz w:val="22"/>
                <w:szCs w:val="22"/>
              </w:rPr>
              <w:t>Visit our vendor area so our sponsors and supporters can showcase their goods and services.</w:t>
            </w:r>
          </w:p>
          <w:p w14:paraId="41E74169" w14:textId="433A06A1" w:rsidR="00686DCA" w:rsidRPr="00006BC4" w:rsidRDefault="00686DCA" w:rsidP="00006BC4">
            <w:pPr>
              <w:contextualSpacing/>
              <w:jc w:val="both"/>
              <w:rPr>
                <w:rFonts w:ascii="Arial" w:hAnsi="Arial" w:cs="Arial"/>
                <w:b/>
                <w:sz w:val="22"/>
                <w:szCs w:val="22"/>
              </w:rPr>
            </w:pPr>
          </w:p>
        </w:tc>
      </w:tr>
      <w:tr w:rsidR="00F74AAB" w:rsidRPr="00411550" w14:paraId="2FC8E06A" w14:textId="77777777" w:rsidTr="009505E2">
        <w:tc>
          <w:tcPr>
            <w:tcW w:w="3482" w:type="dxa"/>
            <w:shd w:val="clear" w:color="auto" w:fill="auto"/>
          </w:tcPr>
          <w:p w14:paraId="671F7E71" w14:textId="417550C2" w:rsidR="00F74AAB" w:rsidRPr="00F62891" w:rsidRDefault="00F74AAB" w:rsidP="00666131">
            <w:pPr>
              <w:jc w:val="center"/>
              <w:rPr>
                <w:rFonts w:ascii="Arial" w:hAnsi="Arial" w:cs="Arial"/>
                <w:color w:val="000000"/>
                <w:sz w:val="22"/>
                <w:szCs w:val="22"/>
              </w:rPr>
            </w:pPr>
            <w:r>
              <w:rPr>
                <w:rFonts w:ascii="Arial" w:hAnsi="Arial" w:cs="Arial"/>
                <w:color w:val="000000"/>
                <w:sz w:val="22"/>
                <w:szCs w:val="22"/>
              </w:rPr>
              <w:t>09.00 – 09.15</w:t>
            </w:r>
          </w:p>
        </w:tc>
        <w:tc>
          <w:tcPr>
            <w:tcW w:w="10448" w:type="dxa"/>
            <w:gridSpan w:val="5"/>
            <w:shd w:val="clear" w:color="auto" w:fill="auto"/>
          </w:tcPr>
          <w:p w14:paraId="18F68D19" w14:textId="77777777" w:rsidR="00686DCA" w:rsidRDefault="00686DCA" w:rsidP="00666131">
            <w:pPr>
              <w:rPr>
                <w:rFonts w:ascii="Arial" w:hAnsi="Arial" w:cs="Arial"/>
                <w:b/>
                <w:sz w:val="22"/>
                <w:szCs w:val="22"/>
              </w:rPr>
            </w:pPr>
          </w:p>
          <w:p w14:paraId="1FC815F2" w14:textId="3F14B87E" w:rsidR="00F74AAB" w:rsidRDefault="00F74AAB" w:rsidP="00666131">
            <w:pPr>
              <w:rPr>
                <w:rFonts w:ascii="Arial" w:hAnsi="Arial" w:cs="Arial"/>
                <w:bCs/>
                <w:sz w:val="22"/>
                <w:szCs w:val="22"/>
              </w:rPr>
            </w:pPr>
            <w:r>
              <w:rPr>
                <w:rFonts w:ascii="Arial" w:hAnsi="Arial" w:cs="Arial"/>
                <w:b/>
                <w:sz w:val="22"/>
                <w:szCs w:val="22"/>
              </w:rPr>
              <w:t xml:space="preserve">Opening - </w:t>
            </w:r>
            <w:r w:rsidRPr="0033052F">
              <w:rPr>
                <w:rFonts w:ascii="Arial" w:hAnsi="Arial" w:cs="Arial"/>
                <w:bCs/>
                <w:sz w:val="22"/>
                <w:szCs w:val="22"/>
              </w:rPr>
              <w:t>Admin announcements and reflections from day 1</w:t>
            </w:r>
          </w:p>
          <w:p w14:paraId="6B72D7AC" w14:textId="4E43F2D8" w:rsidR="00F33004" w:rsidRPr="00F62891" w:rsidRDefault="00F33004" w:rsidP="00666131">
            <w:pPr>
              <w:rPr>
                <w:rFonts w:ascii="Arial" w:hAnsi="Arial" w:cs="Arial"/>
                <w:sz w:val="22"/>
                <w:szCs w:val="22"/>
              </w:rPr>
            </w:pPr>
          </w:p>
        </w:tc>
      </w:tr>
      <w:tr w:rsidR="00F74AAB" w:rsidRPr="00411550" w14:paraId="4C8BECAF" w14:textId="77777777" w:rsidTr="00463175">
        <w:tc>
          <w:tcPr>
            <w:tcW w:w="3482" w:type="dxa"/>
            <w:shd w:val="clear" w:color="auto" w:fill="auto"/>
          </w:tcPr>
          <w:p w14:paraId="132B2FCB" w14:textId="1187EB41" w:rsidR="00F74AAB" w:rsidRPr="00F62891" w:rsidRDefault="00F74AAB" w:rsidP="00666131">
            <w:pPr>
              <w:jc w:val="center"/>
              <w:rPr>
                <w:rFonts w:ascii="Arial" w:hAnsi="Arial" w:cs="Arial"/>
                <w:color w:val="000000"/>
                <w:sz w:val="22"/>
                <w:szCs w:val="22"/>
              </w:rPr>
            </w:pPr>
            <w:r>
              <w:rPr>
                <w:rFonts w:ascii="Arial" w:hAnsi="Arial" w:cs="Arial"/>
                <w:color w:val="000000"/>
                <w:sz w:val="22"/>
                <w:szCs w:val="22"/>
              </w:rPr>
              <w:t>09.15 – 10.15</w:t>
            </w:r>
          </w:p>
        </w:tc>
        <w:tc>
          <w:tcPr>
            <w:tcW w:w="10448" w:type="dxa"/>
            <w:gridSpan w:val="5"/>
            <w:shd w:val="clear" w:color="auto" w:fill="auto"/>
          </w:tcPr>
          <w:p w14:paraId="6B0CCF58" w14:textId="77777777" w:rsidR="009D0337" w:rsidRDefault="009D0337" w:rsidP="00686DCA">
            <w:pPr>
              <w:rPr>
                <w:rFonts w:ascii="Arial" w:hAnsi="Arial" w:cs="Arial"/>
                <w:b/>
                <w:sz w:val="22"/>
                <w:szCs w:val="22"/>
              </w:rPr>
            </w:pPr>
          </w:p>
          <w:p w14:paraId="0DBFA346" w14:textId="3FFAFB22" w:rsidR="00686DCA" w:rsidRDefault="00686DCA" w:rsidP="00686DCA">
            <w:pPr>
              <w:rPr>
                <w:rFonts w:ascii="Arial" w:hAnsi="Arial" w:cs="Arial"/>
                <w:b/>
                <w:sz w:val="22"/>
                <w:szCs w:val="22"/>
              </w:rPr>
            </w:pPr>
            <w:r>
              <w:rPr>
                <w:rFonts w:ascii="Arial" w:hAnsi="Arial" w:cs="Arial"/>
                <w:b/>
                <w:sz w:val="22"/>
                <w:szCs w:val="22"/>
              </w:rPr>
              <w:t xml:space="preserve">Panel – Women </w:t>
            </w:r>
            <w:r w:rsidR="00705F8B">
              <w:rPr>
                <w:rFonts w:ascii="Arial" w:hAnsi="Arial" w:cs="Arial"/>
                <w:b/>
                <w:sz w:val="22"/>
                <w:szCs w:val="22"/>
              </w:rPr>
              <w:t xml:space="preserve">Police </w:t>
            </w:r>
            <w:r>
              <w:rPr>
                <w:rFonts w:ascii="Arial" w:hAnsi="Arial" w:cs="Arial"/>
                <w:b/>
                <w:sz w:val="22"/>
                <w:szCs w:val="22"/>
              </w:rPr>
              <w:t>Leaders</w:t>
            </w:r>
          </w:p>
          <w:p w14:paraId="1A812743" w14:textId="77777777" w:rsidR="00317D48" w:rsidRDefault="00317D48" w:rsidP="00686DCA">
            <w:pPr>
              <w:rPr>
                <w:rFonts w:ascii="Arial" w:hAnsi="Arial" w:cs="Arial"/>
                <w:b/>
                <w:sz w:val="22"/>
                <w:szCs w:val="22"/>
              </w:rPr>
            </w:pPr>
          </w:p>
          <w:p w14:paraId="0BE77399" w14:textId="77777777" w:rsidR="00686DCA" w:rsidRDefault="00686DCA" w:rsidP="00686DCA">
            <w:pPr>
              <w:pStyle w:val="ListParagraph"/>
              <w:numPr>
                <w:ilvl w:val="0"/>
                <w:numId w:val="12"/>
              </w:numPr>
              <w:rPr>
                <w:rFonts w:ascii="Arial" w:hAnsi="Arial" w:cs="Arial"/>
                <w:sz w:val="22"/>
                <w:szCs w:val="22"/>
              </w:rPr>
            </w:pPr>
            <w:r>
              <w:rPr>
                <w:rFonts w:ascii="Arial" w:hAnsi="Arial" w:cs="Arial"/>
                <w:sz w:val="22"/>
                <w:szCs w:val="22"/>
              </w:rPr>
              <w:t>President Deborah Friedl, International Association of Women Police (IAWP)</w:t>
            </w:r>
          </w:p>
          <w:p w14:paraId="494A6CC7" w14:textId="6779153C" w:rsidR="00686DCA" w:rsidRDefault="00686DCA" w:rsidP="00686DCA">
            <w:pPr>
              <w:pStyle w:val="ListParagraph"/>
              <w:numPr>
                <w:ilvl w:val="0"/>
                <w:numId w:val="12"/>
              </w:numPr>
              <w:rPr>
                <w:rFonts w:ascii="Arial" w:hAnsi="Arial" w:cs="Arial"/>
                <w:sz w:val="22"/>
                <w:szCs w:val="22"/>
              </w:rPr>
            </w:pPr>
            <w:r>
              <w:rPr>
                <w:rFonts w:ascii="Arial" w:hAnsi="Arial" w:cs="Arial"/>
                <w:sz w:val="22"/>
                <w:szCs w:val="22"/>
              </w:rPr>
              <w:t>Deputy Chief Sheri</w:t>
            </w:r>
            <w:r w:rsidR="00595624">
              <w:rPr>
                <w:rFonts w:ascii="Arial" w:hAnsi="Arial" w:cs="Arial"/>
                <w:sz w:val="22"/>
                <w:szCs w:val="22"/>
              </w:rPr>
              <w:t>e</w:t>
            </w:r>
            <w:r>
              <w:rPr>
                <w:rFonts w:ascii="Arial" w:hAnsi="Arial" w:cs="Arial"/>
                <w:sz w:val="22"/>
                <w:szCs w:val="22"/>
              </w:rPr>
              <w:t xml:space="preserve"> Thomas – Omaha PD. Nebraska.</w:t>
            </w:r>
          </w:p>
          <w:p w14:paraId="473BF0F9" w14:textId="77777777" w:rsidR="00686DCA" w:rsidRPr="004C45CE" w:rsidRDefault="00686DCA" w:rsidP="00686DCA">
            <w:pPr>
              <w:pStyle w:val="ListParagraph"/>
              <w:numPr>
                <w:ilvl w:val="0"/>
                <w:numId w:val="12"/>
              </w:numPr>
              <w:rPr>
                <w:rFonts w:ascii="Arial" w:hAnsi="Arial" w:cs="Arial"/>
                <w:sz w:val="22"/>
                <w:szCs w:val="22"/>
              </w:rPr>
            </w:pPr>
            <w:r w:rsidRPr="004C45CE">
              <w:rPr>
                <w:rFonts w:ascii="Arial" w:hAnsi="Arial" w:cs="Arial"/>
                <w:sz w:val="22"/>
                <w:szCs w:val="22"/>
              </w:rPr>
              <w:t>Colonel Taibe Canolli – Kosovo Police, and IAWP Board of Directors, Central &amp; Eastern Europe.</w:t>
            </w:r>
          </w:p>
          <w:p w14:paraId="619862C3" w14:textId="3F59EB96" w:rsidR="00686DCA" w:rsidRDefault="00686DCA" w:rsidP="00686DCA">
            <w:pPr>
              <w:pStyle w:val="ListParagraph"/>
              <w:numPr>
                <w:ilvl w:val="0"/>
                <w:numId w:val="12"/>
              </w:numPr>
              <w:rPr>
                <w:rFonts w:ascii="Arial" w:hAnsi="Arial" w:cs="Arial"/>
                <w:sz w:val="22"/>
                <w:szCs w:val="22"/>
              </w:rPr>
            </w:pPr>
            <w:r>
              <w:rPr>
                <w:rFonts w:ascii="Arial" w:hAnsi="Arial" w:cs="Arial"/>
                <w:sz w:val="22"/>
                <w:szCs w:val="22"/>
              </w:rPr>
              <w:t>Assistant Chief Constable Louise Harrison, Civil Nuclear Constabulary, UK.</w:t>
            </w:r>
          </w:p>
          <w:p w14:paraId="77AFB1E8" w14:textId="60C8AB21" w:rsidR="00840BB3" w:rsidRDefault="00840BB3" w:rsidP="00686DCA">
            <w:pPr>
              <w:pStyle w:val="ListParagraph"/>
              <w:numPr>
                <w:ilvl w:val="0"/>
                <w:numId w:val="12"/>
              </w:numPr>
              <w:rPr>
                <w:rFonts w:ascii="Arial" w:hAnsi="Arial" w:cs="Arial"/>
                <w:sz w:val="22"/>
                <w:szCs w:val="22"/>
              </w:rPr>
            </w:pPr>
            <w:r>
              <w:rPr>
                <w:rFonts w:ascii="Arial" w:hAnsi="Arial" w:cs="Arial"/>
                <w:sz w:val="22"/>
                <w:szCs w:val="22"/>
              </w:rPr>
              <w:t xml:space="preserve">Commissioner </w:t>
            </w:r>
            <w:r w:rsidRPr="005D6043">
              <w:rPr>
                <w:rFonts w:ascii="Helvetica Neue" w:eastAsiaTheme="minorHAnsi" w:hAnsi="Helvetica Neue" w:cs="Helvetica Neue"/>
                <w:color w:val="000000"/>
                <w:sz w:val="22"/>
                <w:szCs w:val="22"/>
              </w:rPr>
              <w:t>Sigríður Björk Guðjónsdóttir</w:t>
            </w:r>
            <w:r>
              <w:rPr>
                <w:rFonts w:ascii="Helvetica Neue" w:eastAsiaTheme="minorHAnsi" w:hAnsi="Helvetica Neue" w:cs="Helvetica Neue"/>
                <w:color w:val="000000"/>
                <w:sz w:val="22"/>
                <w:szCs w:val="22"/>
              </w:rPr>
              <w:t xml:space="preserve"> – National Police, Iceland.</w:t>
            </w:r>
          </w:p>
          <w:p w14:paraId="2E11B8AB" w14:textId="77777777" w:rsidR="00686DCA" w:rsidRDefault="00686DCA" w:rsidP="00686DCA">
            <w:pPr>
              <w:pStyle w:val="ListParagraph"/>
              <w:numPr>
                <w:ilvl w:val="0"/>
                <w:numId w:val="12"/>
              </w:numPr>
              <w:rPr>
                <w:rFonts w:ascii="Arial" w:hAnsi="Arial" w:cs="Arial"/>
                <w:sz w:val="22"/>
                <w:szCs w:val="22"/>
              </w:rPr>
            </w:pPr>
            <w:r>
              <w:rPr>
                <w:rFonts w:ascii="Arial" w:hAnsi="Arial" w:cs="Arial"/>
                <w:sz w:val="22"/>
                <w:szCs w:val="22"/>
              </w:rPr>
              <w:t>Superintendent Sarah Jackson, Leadership Trainer, College of Policing, UK</w:t>
            </w:r>
          </w:p>
          <w:p w14:paraId="58B58A67" w14:textId="77777777" w:rsidR="008F1500" w:rsidRDefault="008F1500" w:rsidP="00666131">
            <w:pPr>
              <w:rPr>
                <w:rFonts w:ascii="Arial" w:hAnsi="Arial" w:cs="Arial"/>
                <w:sz w:val="22"/>
                <w:szCs w:val="22"/>
              </w:rPr>
            </w:pPr>
          </w:p>
          <w:p w14:paraId="478B6AF5" w14:textId="60327B2D" w:rsidR="007672DA" w:rsidRPr="000E7395" w:rsidRDefault="007672DA" w:rsidP="007672DA">
            <w:pPr>
              <w:contextualSpacing/>
              <w:rPr>
                <w:rFonts w:ascii="Arial" w:hAnsi="Arial" w:cs="Arial"/>
                <w:bCs/>
                <w:sz w:val="22"/>
                <w:szCs w:val="22"/>
                <w:u w:val="single"/>
              </w:rPr>
            </w:pPr>
            <w:r w:rsidRPr="000E7395">
              <w:rPr>
                <w:rFonts w:ascii="Arial" w:hAnsi="Arial" w:cs="Arial"/>
                <w:bCs/>
                <w:sz w:val="22"/>
                <w:szCs w:val="22"/>
                <w:u w:val="single"/>
              </w:rPr>
              <w:t xml:space="preserve">Moderator </w:t>
            </w:r>
            <w:r w:rsidR="005E04BB" w:rsidRPr="000E7395">
              <w:rPr>
                <w:rFonts w:ascii="Arial" w:hAnsi="Arial" w:cs="Arial"/>
                <w:bCs/>
                <w:sz w:val="22"/>
                <w:szCs w:val="22"/>
                <w:u w:val="single"/>
              </w:rPr>
              <w:t>–</w:t>
            </w:r>
            <w:r w:rsidRPr="000E7395">
              <w:rPr>
                <w:rFonts w:ascii="Arial" w:hAnsi="Arial" w:cs="Arial"/>
                <w:bCs/>
                <w:sz w:val="22"/>
                <w:szCs w:val="22"/>
                <w:u w:val="single"/>
              </w:rPr>
              <w:t xml:space="preserve"> </w:t>
            </w:r>
            <w:r w:rsidR="005E04BB" w:rsidRPr="000E7395">
              <w:rPr>
                <w:rFonts w:ascii="Arial" w:hAnsi="Arial" w:cs="Arial"/>
                <w:bCs/>
                <w:sz w:val="22"/>
                <w:szCs w:val="22"/>
                <w:u w:val="single"/>
              </w:rPr>
              <w:t>Sergeant Jessica Swanson</w:t>
            </w:r>
          </w:p>
          <w:p w14:paraId="17AF6D26" w14:textId="77777777" w:rsidR="00317D48" w:rsidRDefault="00317D48" w:rsidP="007672DA">
            <w:pPr>
              <w:rPr>
                <w:rFonts w:ascii="Arial" w:hAnsi="Arial" w:cs="Arial"/>
                <w:sz w:val="22"/>
                <w:szCs w:val="22"/>
              </w:rPr>
            </w:pPr>
          </w:p>
          <w:p w14:paraId="4A93152A" w14:textId="16495E32" w:rsidR="007672DA" w:rsidRPr="00F62891" w:rsidRDefault="007672DA" w:rsidP="007672DA">
            <w:pPr>
              <w:rPr>
                <w:rFonts w:ascii="Arial" w:hAnsi="Arial" w:cs="Arial"/>
                <w:sz w:val="22"/>
                <w:szCs w:val="22"/>
              </w:rPr>
            </w:pPr>
            <w:r>
              <w:rPr>
                <w:rFonts w:ascii="Arial" w:hAnsi="Arial" w:cs="Arial"/>
                <w:sz w:val="22"/>
                <w:szCs w:val="22"/>
              </w:rPr>
              <w:t>Panellists will provide a summary of the</w:t>
            </w:r>
            <w:r w:rsidR="005C1D54">
              <w:rPr>
                <w:rFonts w:ascii="Arial" w:hAnsi="Arial" w:cs="Arial"/>
                <w:sz w:val="22"/>
                <w:szCs w:val="22"/>
              </w:rPr>
              <w:t>ir leadership journeys and where relevant, their agency approach to developing women as future leaders</w:t>
            </w:r>
            <w:r>
              <w:rPr>
                <w:rFonts w:ascii="Arial" w:hAnsi="Arial" w:cs="Arial"/>
                <w:sz w:val="22"/>
                <w:szCs w:val="22"/>
              </w:rPr>
              <w:t xml:space="preserve">. They will also be asked to share their views on what needs to change to see increased numbers of women in </w:t>
            </w:r>
            <w:r w:rsidR="005C1D54">
              <w:rPr>
                <w:rFonts w:ascii="Arial" w:hAnsi="Arial" w:cs="Arial"/>
                <w:sz w:val="22"/>
                <w:szCs w:val="22"/>
              </w:rPr>
              <w:t xml:space="preserve">leadership within </w:t>
            </w:r>
            <w:r>
              <w:rPr>
                <w:rFonts w:ascii="Arial" w:hAnsi="Arial" w:cs="Arial"/>
                <w:sz w:val="22"/>
                <w:szCs w:val="22"/>
              </w:rPr>
              <w:t>policing across the US.</w:t>
            </w:r>
          </w:p>
          <w:p w14:paraId="079FD623" w14:textId="77777777" w:rsidR="007672DA" w:rsidRPr="00F62891" w:rsidRDefault="007672DA" w:rsidP="007672DA">
            <w:pPr>
              <w:rPr>
                <w:rFonts w:ascii="Arial" w:hAnsi="Arial" w:cs="Arial"/>
                <w:sz w:val="22"/>
                <w:szCs w:val="22"/>
              </w:rPr>
            </w:pPr>
          </w:p>
          <w:p w14:paraId="19E6A315" w14:textId="30016D11" w:rsidR="007672DA" w:rsidRDefault="007672DA" w:rsidP="007672DA">
            <w:pPr>
              <w:rPr>
                <w:rFonts w:ascii="Arial" w:hAnsi="Arial" w:cs="Arial"/>
                <w:sz w:val="22"/>
                <w:szCs w:val="22"/>
              </w:rPr>
            </w:pPr>
            <w:r>
              <w:rPr>
                <w:rFonts w:ascii="Arial" w:hAnsi="Arial" w:cs="Arial"/>
                <w:sz w:val="22"/>
                <w:szCs w:val="22"/>
              </w:rPr>
              <w:t>Delegates will be encouraged to ask questions of the panel members to generate a discussion on the changes needed</w:t>
            </w:r>
            <w:r w:rsidR="005C1D54">
              <w:rPr>
                <w:rFonts w:ascii="Arial" w:hAnsi="Arial" w:cs="Arial"/>
                <w:sz w:val="22"/>
                <w:szCs w:val="22"/>
              </w:rPr>
              <w:t xml:space="preserve"> and to learn from the experiences of these inspirational women</w:t>
            </w:r>
            <w:r>
              <w:rPr>
                <w:rFonts w:ascii="Arial" w:hAnsi="Arial" w:cs="Arial"/>
                <w:sz w:val="22"/>
                <w:szCs w:val="22"/>
              </w:rPr>
              <w:t>.</w:t>
            </w:r>
          </w:p>
          <w:p w14:paraId="0CEBC0F5" w14:textId="77777777" w:rsidR="009D0337" w:rsidRDefault="009D0337" w:rsidP="00666131">
            <w:pPr>
              <w:rPr>
                <w:rFonts w:ascii="Arial" w:hAnsi="Arial" w:cs="Arial"/>
                <w:sz w:val="22"/>
                <w:szCs w:val="22"/>
              </w:rPr>
            </w:pPr>
          </w:p>
          <w:p w14:paraId="43E4DFA4" w14:textId="77777777" w:rsidR="00EC0873" w:rsidRDefault="00EC0873" w:rsidP="00666131">
            <w:pPr>
              <w:rPr>
                <w:rFonts w:ascii="Arial" w:hAnsi="Arial" w:cs="Arial"/>
                <w:sz w:val="22"/>
                <w:szCs w:val="22"/>
              </w:rPr>
            </w:pPr>
          </w:p>
          <w:p w14:paraId="2CAFBC43" w14:textId="77777777" w:rsidR="00EC0873" w:rsidRDefault="00EC0873" w:rsidP="00666131">
            <w:pPr>
              <w:rPr>
                <w:rFonts w:ascii="Arial" w:hAnsi="Arial" w:cs="Arial"/>
                <w:sz w:val="22"/>
                <w:szCs w:val="22"/>
              </w:rPr>
            </w:pPr>
          </w:p>
          <w:p w14:paraId="6E5119E9" w14:textId="77777777" w:rsidR="00EC0873" w:rsidRDefault="00EC0873" w:rsidP="00666131">
            <w:pPr>
              <w:rPr>
                <w:rFonts w:ascii="Arial" w:hAnsi="Arial" w:cs="Arial"/>
                <w:sz w:val="22"/>
                <w:szCs w:val="22"/>
              </w:rPr>
            </w:pPr>
          </w:p>
          <w:p w14:paraId="798A5FD8" w14:textId="1ABE674C" w:rsidR="00EC0873" w:rsidRPr="00F62891" w:rsidRDefault="00EC0873" w:rsidP="00666131">
            <w:pPr>
              <w:rPr>
                <w:rFonts w:ascii="Arial" w:hAnsi="Arial" w:cs="Arial"/>
                <w:sz w:val="22"/>
                <w:szCs w:val="22"/>
              </w:rPr>
            </w:pPr>
          </w:p>
        </w:tc>
      </w:tr>
      <w:tr w:rsidR="00006BC4" w:rsidRPr="00411550" w14:paraId="3C7749DB" w14:textId="77777777" w:rsidTr="00B04460">
        <w:trPr>
          <w:trHeight w:val="471"/>
        </w:trPr>
        <w:tc>
          <w:tcPr>
            <w:tcW w:w="3482" w:type="dxa"/>
            <w:tcBorders>
              <w:bottom w:val="single" w:sz="4" w:space="0" w:color="auto"/>
            </w:tcBorders>
            <w:shd w:val="clear" w:color="auto" w:fill="F7CAAC"/>
          </w:tcPr>
          <w:p w14:paraId="2AD48422" w14:textId="54FFFC32" w:rsidR="00006BC4" w:rsidRPr="00F62891" w:rsidRDefault="00006BC4" w:rsidP="00666131">
            <w:pPr>
              <w:jc w:val="center"/>
              <w:rPr>
                <w:rFonts w:ascii="Arial" w:hAnsi="Arial" w:cs="Arial"/>
                <w:sz w:val="22"/>
                <w:szCs w:val="22"/>
              </w:rPr>
            </w:pPr>
            <w:r w:rsidRPr="00F62891">
              <w:rPr>
                <w:rFonts w:ascii="Arial" w:hAnsi="Arial" w:cs="Arial"/>
                <w:sz w:val="22"/>
                <w:szCs w:val="22"/>
              </w:rPr>
              <w:t>10.</w:t>
            </w:r>
            <w:r>
              <w:rPr>
                <w:rFonts w:ascii="Arial" w:hAnsi="Arial" w:cs="Arial"/>
                <w:sz w:val="22"/>
                <w:szCs w:val="22"/>
              </w:rPr>
              <w:t>15</w:t>
            </w:r>
            <w:r w:rsidRPr="00F62891">
              <w:rPr>
                <w:rFonts w:ascii="Arial" w:hAnsi="Arial" w:cs="Arial"/>
                <w:sz w:val="22"/>
                <w:szCs w:val="22"/>
              </w:rPr>
              <w:t xml:space="preserve"> – 1</w:t>
            </w:r>
            <w:r>
              <w:rPr>
                <w:rFonts w:ascii="Arial" w:hAnsi="Arial" w:cs="Arial"/>
                <w:sz w:val="22"/>
                <w:szCs w:val="22"/>
              </w:rPr>
              <w:t>0</w:t>
            </w:r>
            <w:r w:rsidRPr="00F62891">
              <w:rPr>
                <w:rFonts w:ascii="Arial" w:hAnsi="Arial" w:cs="Arial"/>
                <w:sz w:val="22"/>
                <w:szCs w:val="22"/>
              </w:rPr>
              <w:t>.</w:t>
            </w:r>
            <w:r w:rsidR="0025424A">
              <w:rPr>
                <w:rFonts w:ascii="Arial" w:hAnsi="Arial" w:cs="Arial"/>
                <w:sz w:val="22"/>
                <w:szCs w:val="22"/>
              </w:rPr>
              <w:t>45</w:t>
            </w:r>
          </w:p>
        </w:tc>
        <w:tc>
          <w:tcPr>
            <w:tcW w:w="10448" w:type="dxa"/>
            <w:gridSpan w:val="5"/>
            <w:tcBorders>
              <w:bottom w:val="single" w:sz="4" w:space="0" w:color="auto"/>
            </w:tcBorders>
            <w:shd w:val="clear" w:color="auto" w:fill="F7CAAC"/>
          </w:tcPr>
          <w:p w14:paraId="29765A69" w14:textId="383AECD4" w:rsidR="00794AF7" w:rsidRPr="00F62891" w:rsidRDefault="00006BC4" w:rsidP="00794AF7">
            <w:pPr>
              <w:jc w:val="center"/>
              <w:rPr>
                <w:rFonts w:ascii="Arial" w:hAnsi="Arial" w:cs="Arial"/>
                <w:sz w:val="22"/>
                <w:szCs w:val="22"/>
              </w:rPr>
            </w:pPr>
            <w:r w:rsidRPr="00F62891">
              <w:rPr>
                <w:rFonts w:ascii="Arial" w:hAnsi="Arial" w:cs="Arial"/>
                <w:sz w:val="22"/>
                <w:szCs w:val="22"/>
              </w:rPr>
              <w:t>Refreshment Break</w:t>
            </w:r>
            <w:r w:rsidR="006D4E14">
              <w:rPr>
                <w:rFonts w:ascii="Arial" w:hAnsi="Arial" w:cs="Arial"/>
                <w:sz w:val="22"/>
                <w:szCs w:val="22"/>
              </w:rPr>
              <w:t xml:space="preserve"> </w:t>
            </w:r>
            <w:r w:rsidR="00794AF7">
              <w:rPr>
                <w:rFonts w:ascii="Arial" w:hAnsi="Arial" w:cs="Arial"/>
                <w:sz w:val="22"/>
                <w:szCs w:val="22"/>
              </w:rPr>
              <w:t>- Vendor Showcase</w:t>
            </w:r>
          </w:p>
        </w:tc>
      </w:tr>
      <w:tr w:rsidR="009D0337" w:rsidRPr="00F62891" w14:paraId="4D0C54C0" w14:textId="77777777" w:rsidTr="00D82B82">
        <w:tc>
          <w:tcPr>
            <w:tcW w:w="3482" w:type="dxa"/>
            <w:tcBorders>
              <w:bottom w:val="single" w:sz="4" w:space="0" w:color="auto"/>
            </w:tcBorders>
            <w:shd w:val="clear" w:color="auto" w:fill="8EAADB"/>
          </w:tcPr>
          <w:p w14:paraId="2D26C1AE" w14:textId="77777777" w:rsidR="009D0337" w:rsidRPr="00F62891" w:rsidRDefault="009D0337" w:rsidP="00D82B82">
            <w:pPr>
              <w:jc w:val="center"/>
              <w:rPr>
                <w:rFonts w:ascii="Arial" w:hAnsi="Arial" w:cs="Arial"/>
                <w:sz w:val="22"/>
                <w:szCs w:val="22"/>
              </w:rPr>
            </w:pPr>
            <w:r w:rsidRPr="00F62891">
              <w:rPr>
                <w:rFonts w:ascii="Arial" w:hAnsi="Arial" w:cs="Arial"/>
                <w:sz w:val="22"/>
                <w:szCs w:val="22"/>
              </w:rPr>
              <w:lastRenderedPageBreak/>
              <w:t>Time</w:t>
            </w:r>
          </w:p>
        </w:tc>
        <w:tc>
          <w:tcPr>
            <w:tcW w:w="10448" w:type="dxa"/>
            <w:gridSpan w:val="5"/>
            <w:tcBorders>
              <w:bottom w:val="single" w:sz="4" w:space="0" w:color="auto"/>
            </w:tcBorders>
            <w:shd w:val="clear" w:color="auto" w:fill="8EAADB"/>
          </w:tcPr>
          <w:p w14:paraId="42E101BC" w14:textId="77777777" w:rsidR="009D0337" w:rsidRPr="00F62891" w:rsidRDefault="009D0337" w:rsidP="00D82B82">
            <w:pPr>
              <w:jc w:val="center"/>
              <w:rPr>
                <w:rFonts w:ascii="Arial" w:hAnsi="Arial" w:cs="Arial"/>
                <w:sz w:val="22"/>
                <w:szCs w:val="22"/>
              </w:rPr>
            </w:pPr>
          </w:p>
        </w:tc>
      </w:tr>
      <w:tr w:rsidR="00F352C1" w:rsidRPr="00411550" w14:paraId="0525B426" w14:textId="77777777" w:rsidTr="00B94D82">
        <w:tc>
          <w:tcPr>
            <w:tcW w:w="3482" w:type="dxa"/>
            <w:shd w:val="clear" w:color="auto" w:fill="auto"/>
          </w:tcPr>
          <w:p w14:paraId="47593CFC" w14:textId="045F3A06" w:rsidR="00F352C1" w:rsidRPr="00F62891" w:rsidRDefault="00F352C1" w:rsidP="00666131">
            <w:pPr>
              <w:jc w:val="center"/>
              <w:rPr>
                <w:rFonts w:ascii="Arial" w:hAnsi="Arial" w:cs="Arial"/>
                <w:color w:val="000000"/>
                <w:sz w:val="22"/>
                <w:szCs w:val="22"/>
              </w:rPr>
            </w:pPr>
            <w:r w:rsidRPr="00F62891">
              <w:rPr>
                <w:rFonts w:ascii="Arial" w:hAnsi="Arial" w:cs="Arial"/>
                <w:color w:val="000000"/>
                <w:sz w:val="22"/>
                <w:szCs w:val="22"/>
              </w:rPr>
              <w:t>1</w:t>
            </w:r>
            <w:r w:rsidR="000B36A1">
              <w:rPr>
                <w:rFonts w:ascii="Arial" w:hAnsi="Arial" w:cs="Arial"/>
                <w:color w:val="000000"/>
                <w:sz w:val="22"/>
                <w:szCs w:val="22"/>
              </w:rPr>
              <w:t>0</w:t>
            </w:r>
            <w:r w:rsidRPr="00F62891">
              <w:rPr>
                <w:rFonts w:ascii="Arial" w:hAnsi="Arial" w:cs="Arial"/>
                <w:color w:val="000000"/>
                <w:sz w:val="22"/>
                <w:szCs w:val="22"/>
              </w:rPr>
              <w:t>.</w:t>
            </w:r>
            <w:r w:rsidR="0025424A">
              <w:rPr>
                <w:rFonts w:ascii="Arial" w:hAnsi="Arial" w:cs="Arial"/>
                <w:color w:val="000000"/>
                <w:sz w:val="22"/>
                <w:szCs w:val="22"/>
              </w:rPr>
              <w:t>45</w:t>
            </w:r>
            <w:r w:rsidRPr="00F62891">
              <w:rPr>
                <w:rFonts w:ascii="Arial" w:hAnsi="Arial" w:cs="Arial"/>
                <w:color w:val="000000"/>
                <w:sz w:val="22"/>
                <w:szCs w:val="22"/>
              </w:rPr>
              <w:t xml:space="preserve"> – </w:t>
            </w:r>
            <w:r w:rsidR="00D826B3">
              <w:rPr>
                <w:rFonts w:ascii="Arial" w:hAnsi="Arial" w:cs="Arial"/>
                <w:color w:val="000000"/>
                <w:sz w:val="22"/>
                <w:szCs w:val="22"/>
              </w:rPr>
              <w:t>11.45</w:t>
            </w:r>
          </w:p>
        </w:tc>
        <w:tc>
          <w:tcPr>
            <w:tcW w:w="3884" w:type="dxa"/>
            <w:shd w:val="clear" w:color="auto" w:fill="auto"/>
          </w:tcPr>
          <w:p w14:paraId="2794AA30" w14:textId="652FFB31" w:rsidR="00E13880" w:rsidRPr="008B3838" w:rsidRDefault="00E13880" w:rsidP="00E13880">
            <w:pPr>
              <w:contextualSpacing/>
              <w:rPr>
                <w:rFonts w:ascii="Arial" w:hAnsi="Arial" w:cs="Arial"/>
                <w:bCs/>
                <w:sz w:val="22"/>
                <w:szCs w:val="22"/>
                <w:u w:val="single"/>
              </w:rPr>
            </w:pPr>
            <w:r w:rsidRPr="008B3838">
              <w:rPr>
                <w:rFonts w:ascii="Arial" w:hAnsi="Arial" w:cs="Arial"/>
                <w:b/>
                <w:sz w:val="22"/>
                <w:szCs w:val="22"/>
              </w:rPr>
              <w:t xml:space="preserve">Workshop - </w:t>
            </w:r>
            <w:r w:rsidRPr="008B3838">
              <w:rPr>
                <w:rFonts w:ascii="Arial" w:hAnsi="Arial" w:cs="Arial"/>
                <w:bCs/>
                <w:sz w:val="22"/>
                <w:szCs w:val="22"/>
                <w:u w:val="single"/>
              </w:rPr>
              <w:t>Equality, Diversi</w:t>
            </w:r>
            <w:r w:rsidR="00AA7B51">
              <w:rPr>
                <w:rFonts w:ascii="Arial" w:hAnsi="Arial" w:cs="Arial"/>
                <w:bCs/>
                <w:sz w:val="22"/>
                <w:szCs w:val="22"/>
                <w:u w:val="single"/>
              </w:rPr>
              <w:t>ty</w:t>
            </w:r>
            <w:r w:rsidRPr="008B3838">
              <w:rPr>
                <w:rFonts w:ascii="Arial" w:hAnsi="Arial" w:cs="Arial"/>
                <w:bCs/>
                <w:sz w:val="22"/>
                <w:szCs w:val="22"/>
                <w:u w:val="single"/>
              </w:rPr>
              <w:t xml:space="preserve"> &amp; Inclusion</w:t>
            </w:r>
          </w:p>
          <w:p w14:paraId="0D51C257" w14:textId="12666A25" w:rsidR="00E13880" w:rsidRPr="008B3838" w:rsidRDefault="00E13880" w:rsidP="00E13880">
            <w:pPr>
              <w:pStyle w:val="ListParagraph"/>
              <w:numPr>
                <w:ilvl w:val="0"/>
                <w:numId w:val="8"/>
              </w:numPr>
              <w:contextualSpacing/>
              <w:rPr>
                <w:rFonts w:ascii="Arial" w:hAnsi="Arial" w:cs="Arial"/>
                <w:sz w:val="22"/>
                <w:szCs w:val="22"/>
              </w:rPr>
            </w:pPr>
            <w:r w:rsidRPr="008B3838">
              <w:rPr>
                <w:rFonts w:ascii="Arial" w:hAnsi="Arial" w:cs="Arial"/>
                <w:sz w:val="22"/>
                <w:szCs w:val="22"/>
              </w:rPr>
              <w:t xml:space="preserve">Developing National and local EDI strategies for policing. </w:t>
            </w:r>
          </w:p>
          <w:p w14:paraId="7E02C21D" w14:textId="77777777" w:rsidR="003375B5" w:rsidRPr="008B3838" w:rsidRDefault="003375B5" w:rsidP="003375B5">
            <w:pPr>
              <w:contextualSpacing/>
              <w:rPr>
                <w:rFonts w:ascii="Arial" w:hAnsi="Arial" w:cs="Arial"/>
                <w:sz w:val="22"/>
                <w:szCs w:val="22"/>
              </w:rPr>
            </w:pPr>
          </w:p>
          <w:p w14:paraId="49932EA1" w14:textId="20AFE70E" w:rsidR="00AA7B51" w:rsidRDefault="00AA7B51" w:rsidP="00E13880">
            <w:pPr>
              <w:contextualSpacing/>
              <w:rPr>
                <w:rFonts w:ascii="Arial" w:hAnsi="Arial" w:cs="Arial"/>
                <w:bCs/>
                <w:sz w:val="22"/>
                <w:szCs w:val="22"/>
              </w:rPr>
            </w:pPr>
            <w:r>
              <w:rPr>
                <w:rFonts w:ascii="Arial" w:hAnsi="Arial" w:cs="Arial"/>
                <w:bCs/>
                <w:sz w:val="22"/>
                <w:szCs w:val="22"/>
              </w:rPr>
              <w:t>Participants will learn how Equality, Diversity and Inclusion is important if police culture is to change. The facilitators will share their experiences from both a national and agency perspective on the development and delivery of strategies and action plans that can lead to real change.</w:t>
            </w:r>
          </w:p>
          <w:p w14:paraId="3390FF0B" w14:textId="77777777" w:rsidR="00AA7B51" w:rsidRDefault="00AA7B51" w:rsidP="00E13880">
            <w:pPr>
              <w:contextualSpacing/>
              <w:rPr>
                <w:rFonts w:ascii="Arial" w:hAnsi="Arial" w:cs="Arial"/>
                <w:bCs/>
                <w:sz w:val="22"/>
                <w:szCs w:val="22"/>
              </w:rPr>
            </w:pPr>
          </w:p>
          <w:p w14:paraId="5E91B27E" w14:textId="22111984" w:rsidR="00AA7B51" w:rsidRDefault="00AA7B51" w:rsidP="00E13880">
            <w:pPr>
              <w:contextualSpacing/>
              <w:rPr>
                <w:rFonts w:ascii="Arial" w:hAnsi="Arial" w:cs="Arial"/>
                <w:bCs/>
                <w:sz w:val="22"/>
                <w:szCs w:val="22"/>
              </w:rPr>
            </w:pPr>
            <w:r>
              <w:rPr>
                <w:rFonts w:ascii="Arial" w:hAnsi="Arial" w:cs="Arial"/>
                <w:bCs/>
                <w:sz w:val="22"/>
                <w:szCs w:val="22"/>
              </w:rPr>
              <w:t>Participants will then be encouraged to share their own lived experiences and discuss how an EDI approach could be considered within their own working environment.</w:t>
            </w:r>
          </w:p>
          <w:p w14:paraId="4D1908BA" w14:textId="77777777" w:rsidR="00AA7B51" w:rsidRDefault="00AA7B51" w:rsidP="00E13880">
            <w:pPr>
              <w:contextualSpacing/>
              <w:rPr>
                <w:rFonts w:ascii="Arial" w:hAnsi="Arial" w:cs="Arial"/>
                <w:bCs/>
                <w:sz w:val="22"/>
                <w:szCs w:val="22"/>
              </w:rPr>
            </w:pPr>
          </w:p>
          <w:p w14:paraId="0359C360" w14:textId="77777777" w:rsidR="00AA7B51" w:rsidRDefault="00AA7B51" w:rsidP="00E13880">
            <w:pPr>
              <w:contextualSpacing/>
              <w:rPr>
                <w:rFonts w:ascii="Arial" w:hAnsi="Arial" w:cs="Arial"/>
                <w:bCs/>
                <w:sz w:val="22"/>
                <w:szCs w:val="22"/>
              </w:rPr>
            </w:pPr>
          </w:p>
          <w:p w14:paraId="5DF0F87E" w14:textId="77777777" w:rsidR="00AA7B51" w:rsidRDefault="00AA7B51" w:rsidP="00E13880">
            <w:pPr>
              <w:contextualSpacing/>
              <w:rPr>
                <w:rFonts w:ascii="Arial" w:hAnsi="Arial" w:cs="Arial"/>
                <w:bCs/>
                <w:sz w:val="22"/>
                <w:szCs w:val="22"/>
              </w:rPr>
            </w:pPr>
          </w:p>
          <w:p w14:paraId="1EDB4912" w14:textId="77777777" w:rsidR="00810A94" w:rsidRDefault="00810A94" w:rsidP="00E13880">
            <w:pPr>
              <w:contextualSpacing/>
              <w:rPr>
                <w:rFonts w:ascii="Arial" w:hAnsi="Arial" w:cs="Arial"/>
                <w:bCs/>
                <w:sz w:val="22"/>
                <w:szCs w:val="22"/>
              </w:rPr>
            </w:pPr>
          </w:p>
          <w:p w14:paraId="4E4550D9" w14:textId="77777777" w:rsidR="00810A94" w:rsidRDefault="00810A94" w:rsidP="00E13880">
            <w:pPr>
              <w:contextualSpacing/>
              <w:rPr>
                <w:rFonts w:ascii="Arial" w:hAnsi="Arial" w:cs="Arial"/>
                <w:bCs/>
                <w:sz w:val="22"/>
                <w:szCs w:val="22"/>
              </w:rPr>
            </w:pPr>
          </w:p>
          <w:p w14:paraId="0A5EA823" w14:textId="77777777" w:rsidR="00810A94" w:rsidRDefault="00810A94" w:rsidP="00E13880">
            <w:pPr>
              <w:contextualSpacing/>
              <w:rPr>
                <w:rFonts w:ascii="Arial" w:hAnsi="Arial" w:cs="Arial"/>
                <w:bCs/>
                <w:sz w:val="22"/>
                <w:szCs w:val="22"/>
              </w:rPr>
            </w:pPr>
          </w:p>
          <w:p w14:paraId="7B34E092" w14:textId="77777777" w:rsidR="00810A94" w:rsidRDefault="00810A94" w:rsidP="00E13880">
            <w:pPr>
              <w:contextualSpacing/>
              <w:rPr>
                <w:rFonts w:ascii="Arial" w:hAnsi="Arial" w:cs="Arial"/>
                <w:bCs/>
                <w:sz w:val="22"/>
                <w:szCs w:val="22"/>
              </w:rPr>
            </w:pPr>
          </w:p>
          <w:p w14:paraId="0806508D" w14:textId="77777777" w:rsidR="00810A94" w:rsidRDefault="00810A94" w:rsidP="00E13880">
            <w:pPr>
              <w:contextualSpacing/>
              <w:rPr>
                <w:rFonts w:ascii="Arial" w:hAnsi="Arial" w:cs="Arial"/>
                <w:bCs/>
                <w:sz w:val="22"/>
                <w:szCs w:val="22"/>
              </w:rPr>
            </w:pPr>
          </w:p>
          <w:p w14:paraId="5B7D6689" w14:textId="77777777" w:rsidR="007C2AD6" w:rsidRDefault="007C2AD6" w:rsidP="00E13880">
            <w:pPr>
              <w:contextualSpacing/>
              <w:rPr>
                <w:rFonts w:ascii="Arial" w:hAnsi="Arial" w:cs="Arial"/>
                <w:bCs/>
                <w:sz w:val="22"/>
                <w:szCs w:val="22"/>
              </w:rPr>
            </w:pPr>
          </w:p>
          <w:p w14:paraId="61087A5E" w14:textId="77777777" w:rsidR="007210FC" w:rsidRDefault="007210FC" w:rsidP="00E13880">
            <w:pPr>
              <w:contextualSpacing/>
              <w:rPr>
                <w:rFonts w:ascii="Arial" w:hAnsi="Arial" w:cs="Arial"/>
                <w:bCs/>
                <w:sz w:val="22"/>
                <w:szCs w:val="22"/>
              </w:rPr>
            </w:pPr>
          </w:p>
          <w:p w14:paraId="23AD3E68" w14:textId="0094A19B" w:rsidR="00AA7B51" w:rsidRDefault="003375B5" w:rsidP="00E13880">
            <w:pPr>
              <w:contextualSpacing/>
              <w:rPr>
                <w:rFonts w:ascii="Arial" w:hAnsi="Arial" w:cs="Arial"/>
                <w:bCs/>
                <w:sz w:val="22"/>
                <w:szCs w:val="22"/>
              </w:rPr>
            </w:pPr>
            <w:r w:rsidRPr="008B3838">
              <w:rPr>
                <w:rFonts w:ascii="Arial" w:hAnsi="Arial" w:cs="Arial"/>
                <w:bCs/>
                <w:sz w:val="22"/>
                <w:szCs w:val="22"/>
              </w:rPr>
              <w:t>C</w:t>
            </w:r>
            <w:r w:rsidR="00AA7B51">
              <w:rPr>
                <w:rFonts w:ascii="Arial" w:hAnsi="Arial" w:cs="Arial"/>
                <w:bCs/>
                <w:sz w:val="22"/>
                <w:szCs w:val="22"/>
              </w:rPr>
              <w:t>hief Constable (Ret.)</w:t>
            </w:r>
            <w:r w:rsidRPr="008B3838">
              <w:rPr>
                <w:rFonts w:ascii="Arial" w:hAnsi="Arial" w:cs="Arial"/>
                <w:bCs/>
                <w:sz w:val="22"/>
                <w:szCs w:val="22"/>
              </w:rPr>
              <w:t xml:space="preserve"> Carl Foulkes</w:t>
            </w:r>
          </w:p>
          <w:p w14:paraId="2BE65898" w14:textId="74D38376" w:rsidR="00F33004" w:rsidRPr="007C2AD6" w:rsidRDefault="00965436" w:rsidP="00E13880">
            <w:pPr>
              <w:contextualSpacing/>
              <w:rPr>
                <w:rFonts w:ascii="Arial" w:hAnsi="Arial" w:cs="Arial"/>
                <w:b/>
                <w:sz w:val="22"/>
                <w:szCs w:val="22"/>
              </w:rPr>
            </w:pPr>
            <w:r w:rsidRPr="008B3838">
              <w:rPr>
                <w:rFonts w:ascii="Arial" w:hAnsi="Arial" w:cs="Arial"/>
                <w:bCs/>
                <w:sz w:val="22"/>
                <w:szCs w:val="22"/>
              </w:rPr>
              <w:t>A</w:t>
            </w:r>
            <w:r w:rsidR="00AA7B51">
              <w:rPr>
                <w:rFonts w:ascii="Arial" w:hAnsi="Arial" w:cs="Arial"/>
                <w:bCs/>
                <w:sz w:val="22"/>
                <w:szCs w:val="22"/>
              </w:rPr>
              <w:t xml:space="preserve">sst. </w:t>
            </w:r>
            <w:r w:rsidRPr="008B3838">
              <w:rPr>
                <w:rFonts w:ascii="Arial" w:hAnsi="Arial" w:cs="Arial"/>
                <w:bCs/>
                <w:sz w:val="22"/>
                <w:szCs w:val="22"/>
              </w:rPr>
              <w:t>C</w:t>
            </w:r>
            <w:r w:rsidR="00AA7B51">
              <w:rPr>
                <w:rFonts w:ascii="Arial" w:hAnsi="Arial" w:cs="Arial"/>
                <w:bCs/>
                <w:sz w:val="22"/>
                <w:szCs w:val="22"/>
              </w:rPr>
              <w:t xml:space="preserve">hief </w:t>
            </w:r>
            <w:r w:rsidRPr="008B3838">
              <w:rPr>
                <w:rFonts w:ascii="Arial" w:hAnsi="Arial" w:cs="Arial"/>
                <w:bCs/>
                <w:sz w:val="22"/>
                <w:szCs w:val="22"/>
              </w:rPr>
              <w:t>C</w:t>
            </w:r>
            <w:r w:rsidR="00AA7B51">
              <w:rPr>
                <w:rFonts w:ascii="Arial" w:hAnsi="Arial" w:cs="Arial"/>
                <w:bCs/>
                <w:sz w:val="22"/>
                <w:szCs w:val="22"/>
              </w:rPr>
              <w:t>onstable</w:t>
            </w:r>
            <w:r w:rsidRPr="008B3838">
              <w:rPr>
                <w:rFonts w:ascii="Arial" w:hAnsi="Arial" w:cs="Arial"/>
                <w:bCs/>
                <w:sz w:val="22"/>
                <w:szCs w:val="22"/>
              </w:rPr>
              <w:t xml:space="preserve"> </w:t>
            </w:r>
            <w:r w:rsidR="00AA7B51">
              <w:rPr>
                <w:rFonts w:ascii="Arial" w:hAnsi="Arial" w:cs="Arial"/>
                <w:bCs/>
                <w:sz w:val="22"/>
                <w:szCs w:val="22"/>
              </w:rPr>
              <w:t xml:space="preserve">Louise </w:t>
            </w:r>
            <w:r w:rsidRPr="008B3838">
              <w:rPr>
                <w:rFonts w:ascii="Arial" w:hAnsi="Arial" w:cs="Arial"/>
                <w:bCs/>
                <w:sz w:val="22"/>
                <w:szCs w:val="22"/>
              </w:rPr>
              <w:t>Harrison</w:t>
            </w:r>
          </w:p>
        </w:tc>
        <w:tc>
          <w:tcPr>
            <w:tcW w:w="3261" w:type="dxa"/>
            <w:gridSpan w:val="2"/>
            <w:shd w:val="clear" w:color="auto" w:fill="auto"/>
          </w:tcPr>
          <w:p w14:paraId="44AD99A0" w14:textId="341F4318" w:rsidR="00E563D1" w:rsidRPr="000220F2" w:rsidRDefault="000220F2" w:rsidP="00666131">
            <w:pPr>
              <w:rPr>
                <w:rFonts w:ascii="Arial" w:hAnsi="Arial" w:cs="Arial"/>
                <w:sz w:val="22"/>
                <w:szCs w:val="22"/>
                <w:u w:val="single"/>
              </w:rPr>
            </w:pPr>
            <w:r>
              <w:rPr>
                <w:rFonts w:ascii="Arial" w:hAnsi="Arial" w:cs="Arial"/>
                <w:b/>
                <w:bCs/>
                <w:sz w:val="22"/>
                <w:szCs w:val="22"/>
              </w:rPr>
              <w:t xml:space="preserve">Workshop - </w:t>
            </w:r>
            <w:r w:rsidRPr="000220F2">
              <w:rPr>
                <w:rFonts w:ascii="Arial" w:hAnsi="Arial" w:cs="Arial"/>
                <w:sz w:val="22"/>
                <w:szCs w:val="22"/>
                <w:u w:val="single"/>
              </w:rPr>
              <w:t>College</w:t>
            </w:r>
            <w:r w:rsidR="00DB4C9D" w:rsidRPr="000220F2">
              <w:rPr>
                <w:rFonts w:ascii="Arial" w:hAnsi="Arial" w:cs="Arial"/>
                <w:sz w:val="22"/>
                <w:szCs w:val="22"/>
                <w:u w:val="single"/>
              </w:rPr>
              <w:t xml:space="preserve"> of Policing</w:t>
            </w:r>
            <w:r>
              <w:rPr>
                <w:rFonts w:ascii="Arial" w:hAnsi="Arial" w:cs="Arial"/>
                <w:sz w:val="22"/>
                <w:szCs w:val="22"/>
                <w:u w:val="single"/>
              </w:rPr>
              <w:t xml:space="preserve"> – Imposter Feelings</w:t>
            </w:r>
          </w:p>
          <w:p w14:paraId="78865878" w14:textId="77777777" w:rsidR="00F352C1" w:rsidRDefault="00F352C1" w:rsidP="00666131">
            <w:pPr>
              <w:rPr>
                <w:rFonts w:ascii="Arial" w:hAnsi="Arial" w:cs="Arial"/>
                <w:sz w:val="22"/>
                <w:szCs w:val="22"/>
              </w:rPr>
            </w:pPr>
          </w:p>
          <w:p w14:paraId="0694D146" w14:textId="77777777" w:rsidR="001E768B" w:rsidRDefault="001E768B" w:rsidP="00666131">
            <w:pPr>
              <w:rPr>
                <w:rFonts w:ascii="Arial" w:hAnsi="Arial" w:cs="Arial"/>
                <w:sz w:val="22"/>
                <w:szCs w:val="22"/>
              </w:rPr>
            </w:pPr>
          </w:p>
          <w:p w14:paraId="6ADEFD4C" w14:textId="0A592854" w:rsidR="00AD51EE" w:rsidRDefault="00AD51EE" w:rsidP="00AD51EE">
            <w:pPr>
              <w:rPr>
                <w:rFonts w:ascii="Calibri" w:hAnsi="Calibri" w:cs="Calibri"/>
                <w:color w:val="000000"/>
                <w:sz w:val="22"/>
                <w:szCs w:val="22"/>
              </w:rPr>
            </w:pPr>
            <w:r>
              <w:rPr>
                <w:rFonts w:ascii="Arial" w:hAnsi="Arial" w:cs="Arial"/>
                <w:color w:val="000000"/>
                <w:sz w:val="22"/>
                <w:szCs w:val="22"/>
              </w:rPr>
              <w:t>The College of Policing (UK) is a corporate Partner of IAWP, and this session will provide a ‘taster’ of the Aspire Programme which is part of their approach to supporting the progression and retention of under-represented groups in policing.</w:t>
            </w:r>
          </w:p>
          <w:p w14:paraId="07A83E0E" w14:textId="77777777" w:rsidR="00AD51EE" w:rsidRDefault="00AD51EE" w:rsidP="00AD51EE">
            <w:pPr>
              <w:rPr>
                <w:rFonts w:ascii="Calibri" w:hAnsi="Calibri" w:cs="Calibri"/>
                <w:color w:val="000000"/>
                <w:sz w:val="22"/>
                <w:szCs w:val="22"/>
              </w:rPr>
            </w:pPr>
            <w:r>
              <w:rPr>
                <w:rFonts w:ascii="Arial" w:hAnsi="Arial" w:cs="Arial"/>
                <w:color w:val="000000"/>
                <w:sz w:val="22"/>
                <w:szCs w:val="22"/>
              </w:rPr>
              <w:t> </w:t>
            </w:r>
          </w:p>
          <w:p w14:paraId="5C6152DC" w14:textId="77777777" w:rsidR="00AD51EE" w:rsidRDefault="00AD51EE" w:rsidP="00AD51EE">
            <w:pPr>
              <w:rPr>
                <w:rFonts w:ascii="Calibri" w:hAnsi="Calibri" w:cs="Calibri"/>
                <w:color w:val="000000"/>
                <w:sz w:val="22"/>
                <w:szCs w:val="22"/>
              </w:rPr>
            </w:pPr>
            <w:r>
              <w:rPr>
                <w:rFonts w:ascii="Arial" w:hAnsi="Arial" w:cs="Arial"/>
                <w:color w:val="000000"/>
                <w:sz w:val="22"/>
                <w:szCs w:val="22"/>
              </w:rPr>
              <w:t>The facilitator is a Senior Leadership Trainer at the college and this session will benefit those who may find themselves holding back on fulfilling their potential through feelings of inadequacy or they lack capability, despite evidence of success and to the contrary, known as Imposter Feelings or Thoughts. </w:t>
            </w:r>
          </w:p>
          <w:p w14:paraId="00EA5931" w14:textId="77777777" w:rsidR="001E768B" w:rsidRDefault="001E768B" w:rsidP="00666131">
            <w:pPr>
              <w:rPr>
                <w:rFonts w:ascii="Arial" w:hAnsi="Arial" w:cs="Arial"/>
                <w:sz w:val="22"/>
                <w:szCs w:val="22"/>
              </w:rPr>
            </w:pPr>
          </w:p>
          <w:p w14:paraId="2624D3B3" w14:textId="77777777" w:rsidR="003375B5" w:rsidRDefault="003375B5" w:rsidP="00666131">
            <w:pPr>
              <w:rPr>
                <w:rFonts w:ascii="Arial" w:hAnsi="Arial" w:cs="Arial"/>
                <w:sz w:val="22"/>
                <w:szCs w:val="22"/>
              </w:rPr>
            </w:pPr>
          </w:p>
          <w:p w14:paraId="53D059E9" w14:textId="77777777" w:rsidR="00810A94" w:rsidRDefault="00810A94" w:rsidP="00666131">
            <w:pPr>
              <w:rPr>
                <w:rFonts w:ascii="Arial" w:hAnsi="Arial" w:cs="Arial"/>
                <w:sz w:val="22"/>
                <w:szCs w:val="22"/>
              </w:rPr>
            </w:pPr>
          </w:p>
          <w:p w14:paraId="18EB0696" w14:textId="77777777" w:rsidR="00810A94" w:rsidRDefault="00810A94" w:rsidP="00666131">
            <w:pPr>
              <w:rPr>
                <w:rFonts w:ascii="Arial" w:hAnsi="Arial" w:cs="Arial"/>
                <w:sz w:val="22"/>
                <w:szCs w:val="22"/>
              </w:rPr>
            </w:pPr>
          </w:p>
          <w:p w14:paraId="3DB409BB" w14:textId="77777777" w:rsidR="00810A94" w:rsidRDefault="00810A94" w:rsidP="00666131">
            <w:pPr>
              <w:rPr>
                <w:rFonts w:ascii="Arial" w:hAnsi="Arial" w:cs="Arial"/>
                <w:sz w:val="22"/>
                <w:szCs w:val="22"/>
              </w:rPr>
            </w:pPr>
          </w:p>
          <w:p w14:paraId="52F4C2DC" w14:textId="77777777" w:rsidR="007C2AD6" w:rsidRDefault="007C2AD6" w:rsidP="00666131">
            <w:pPr>
              <w:rPr>
                <w:rFonts w:ascii="Arial" w:hAnsi="Arial" w:cs="Arial"/>
                <w:sz w:val="22"/>
                <w:szCs w:val="22"/>
              </w:rPr>
            </w:pPr>
          </w:p>
          <w:p w14:paraId="38B7DC8B" w14:textId="77777777" w:rsidR="007210FC" w:rsidRDefault="007210FC" w:rsidP="00666131">
            <w:pPr>
              <w:rPr>
                <w:rFonts w:ascii="Arial" w:hAnsi="Arial" w:cs="Arial"/>
                <w:sz w:val="22"/>
                <w:szCs w:val="22"/>
              </w:rPr>
            </w:pPr>
          </w:p>
          <w:p w14:paraId="14F1E664" w14:textId="0DF2DA92" w:rsidR="001E768B" w:rsidRPr="00F62891" w:rsidRDefault="001E768B" w:rsidP="00666131">
            <w:pPr>
              <w:rPr>
                <w:rFonts w:ascii="Arial" w:hAnsi="Arial" w:cs="Arial"/>
                <w:sz w:val="22"/>
                <w:szCs w:val="22"/>
              </w:rPr>
            </w:pPr>
            <w:r>
              <w:rPr>
                <w:rFonts w:ascii="Arial" w:hAnsi="Arial" w:cs="Arial"/>
                <w:sz w:val="22"/>
                <w:szCs w:val="22"/>
              </w:rPr>
              <w:t>Supt. Sarah Jackson</w:t>
            </w:r>
          </w:p>
        </w:tc>
        <w:tc>
          <w:tcPr>
            <w:tcW w:w="3303" w:type="dxa"/>
            <w:gridSpan w:val="2"/>
            <w:shd w:val="clear" w:color="auto" w:fill="auto"/>
          </w:tcPr>
          <w:p w14:paraId="02DC1964" w14:textId="77777777" w:rsidR="006D4E14" w:rsidRPr="00881885" w:rsidRDefault="006D4E14" w:rsidP="006D4E14">
            <w:pPr>
              <w:contextualSpacing/>
              <w:rPr>
                <w:rFonts w:ascii="Arial" w:hAnsi="Arial" w:cs="Arial"/>
                <w:bCs/>
                <w:sz w:val="22"/>
                <w:szCs w:val="22"/>
                <w:u w:val="single"/>
              </w:rPr>
            </w:pPr>
            <w:r>
              <w:rPr>
                <w:rFonts w:ascii="Arial" w:hAnsi="Arial" w:cs="Arial"/>
                <w:b/>
                <w:sz w:val="22"/>
                <w:szCs w:val="22"/>
              </w:rPr>
              <w:t xml:space="preserve">Workshop – </w:t>
            </w:r>
            <w:r w:rsidRPr="00881885">
              <w:rPr>
                <w:rFonts w:ascii="Arial" w:hAnsi="Arial" w:cs="Arial"/>
                <w:bCs/>
                <w:sz w:val="22"/>
                <w:szCs w:val="22"/>
                <w:u w:val="single"/>
              </w:rPr>
              <w:t>Uniform &amp; Equipment for Women</w:t>
            </w:r>
          </w:p>
          <w:p w14:paraId="50C6C5B4" w14:textId="77777777" w:rsidR="006D4E14" w:rsidRDefault="006D4E14" w:rsidP="006D4E14">
            <w:pPr>
              <w:contextualSpacing/>
              <w:rPr>
                <w:rFonts w:ascii="Arial" w:hAnsi="Arial" w:cs="Arial"/>
                <w:b/>
                <w:sz w:val="22"/>
                <w:szCs w:val="22"/>
              </w:rPr>
            </w:pPr>
          </w:p>
          <w:p w14:paraId="749B62F5" w14:textId="77777777" w:rsidR="006D4E14" w:rsidRPr="00881885" w:rsidRDefault="006D4E14" w:rsidP="006D4E14">
            <w:pPr>
              <w:pStyle w:val="ListParagraph"/>
              <w:numPr>
                <w:ilvl w:val="0"/>
                <w:numId w:val="14"/>
              </w:numPr>
              <w:contextualSpacing/>
              <w:rPr>
                <w:rFonts w:ascii="Arial" w:hAnsi="Arial" w:cs="Arial"/>
                <w:bCs/>
                <w:sz w:val="22"/>
                <w:szCs w:val="22"/>
              </w:rPr>
            </w:pPr>
            <w:r w:rsidRPr="00881885">
              <w:rPr>
                <w:rFonts w:ascii="Arial" w:hAnsi="Arial" w:cs="Arial"/>
                <w:bCs/>
                <w:sz w:val="22"/>
                <w:szCs w:val="22"/>
              </w:rPr>
              <w:t>What are the challenges?</w:t>
            </w:r>
          </w:p>
          <w:p w14:paraId="08303650" w14:textId="77777777" w:rsidR="006D4E14" w:rsidRPr="00881885" w:rsidRDefault="006D4E14" w:rsidP="006D4E14">
            <w:pPr>
              <w:pStyle w:val="ListParagraph"/>
              <w:numPr>
                <w:ilvl w:val="0"/>
                <w:numId w:val="14"/>
              </w:numPr>
              <w:contextualSpacing/>
              <w:rPr>
                <w:rFonts w:ascii="Arial" w:hAnsi="Arial" w:cs="Arial"/>
                <w:bCs/>
                <w:sz w:val="22"/>
                <w:szCs w:val="22"/>
              </w:rPr>
            </w:pPr>
            <w:r w:rsidRPr="00881885">
              <w:rPr>
                <w:rFonts w:ascii="Arial" w:hAnsi="Arial" w:cs="Arial"/>
                <w:bCs/>
                <w:sz w:val="22"/>
                <w:szCs w:val="22"/>
              </w:rPr>
              <w:t>What are the solutions?</w:t>
            </w:r>
          </w:p>
          <w:p w14:paraId="19F2BDE5" w14:textId="77777777" w:rsidR="00F352C1" w:rsidRDefault="00F352C1" w:rsidP="00F74AAB">
            <w:pPr>
              <w:rPr>
                <w:rFonts w:ascii="Arial" w:hAnsi="Arial" w:cs="Arial"/>
                <w:sz w:val="22"/>
                <w:szCs w:val="22"/>
              </w:rPr>
            </w:pPr>
          </w:p>
          <w:p w14:paraId="18E4D118" w14:textId="77777777" w:rsidR="000220F2" w:rsidRDefault="000220F2" w:rsidP="00F74AAB">
            <w:pPr>
              <w:rPr>
                <w:rFonts w:ascii="Arial" w:hAnsi="Arial" w:cs="Arial"/>
                <w:sz w:val="22"/>
                <w:szCs w:val="22"/>
              </w:rPr>
            </w:pPr>
            <w:r>
              <w:rPr>
                <w:rFonts w:ascii="Arial" w:hAnsi="Arial" w:cs="Arial"/>
                <w:sz w:val="22"/>
                <w:szCs w:val="22"/>
              </w:rPr>
              <w:t xml:space="preserve">This session will provide an opportunity for participants to share their frustrations and challenges when it comes to obtaining uniform &amp; equipment that meets their specific and diverse needs. </w:t>
            </w:r>
          </w:p>
          <w:p w14:paraId="47DA9B31" w14:textId="77777777" w:rsidR="000220F2" w:rsidRDefault="000220F2" w:rsidP="00F74AAB">
            <w:pPr>
              <w:rPr>
                <w:rFonts w:ascii="Arial" w:hAnsi="Arial" w:cs="Arial"/>
                <w:sz w:val="22"/>
                <w:szCs w:val="22"/>
              </w:rPr>
            </w:pPr>
          </w:p>
          <w:p w14:paraId="5D318DE0" w14:textId="5420F593" w:rsidR="001E768B" w:rsidRDefault="000220F2" w:rsidP="00F74AAB">
            <w:pPr>
              <w:rPr>
                <w:rFonts w:ascii="Arial" w:hAnsi="Arial" w:cs="Arial"/>
                <w:sz w:val="22"/>
                <w:szCs w:val="22"/>
              </w:rPr>
            </w:pPr>
            <w:r>
              <w:rPr>
                <w:rFonts w:ascii="Arial" w:hAnsi="Arial" w:cs="Arial"/>
                <w:sz w:val="22"/>
                <w:szCs w:val="22"/>
              </w:rPr>
              <w:t xml:space="preserve">There will also be an opportunity to hear from </w:t>
            </w:r>
            <w:r w:rsidR="00DE13E4">
              <w:rPr>
                <w:rFonts w:ascii="Arial" w:hAnsi="Arial" w:cs="Arial"/>
                <w:sz w:val="22"/>
                <w:szCs w:val="22"/>
              </w:rPr>
              <w:t xml:space="preserve">Dyneema, </w:t>
            </w:r>
            <w:r>
              <w:rPr>
                <w:rFonts w:ascii="Arial" w:hAnsi="Arial" w:cs="Arial"/>
                <w:sz w:val="22"/>
                <w:szCs w:val="22"/>
              </w:rPr>
              <w:t>a company involved in the manufactur</w:t>
            </w:r>
            <w:r w:rsidR="00220ECB">
              <w:rPr>
                <w:rFonts w:ascii="Arial" w:hAnsi="Arial" w:cs="Arial"/>
                <w:sz w:val="22"/>
                <w:szCs w:val="22"/>
              </w:rPr>
              <w:t>ing</w:t>
            </w:r>
            <w:r>
              <w:rPr>
                <w:rFonts w:ascii="Arial" w:hAnsi="Arial" w:cs="Arial"/>
                <w:sz w:val="22"/>
                <w:szCs w:val="22"/>
              </w:rPr>
              <w:t xml:space="preserve"> of </w:t>
            </w:r>
            <w:r w:rsidR="00220ECB">
              <w:rPr>
                <w:rFonts w:ascii="Arial" w:hAnsi="Arial" w:cs="Arial"/>
                <w:sz w:val="22"/>
                <w:szCs w:val="22"/>
              </w:rPr>
              <w:t xml:space="preserve">ballistic material for </w:t>
            </w:r>
            <w:r>
              <w:rPr>
                <w:rFonts w:ascii="Arial" w:hAnsi="Arial" w:cs="Arial"/>
                <w:sz w:val="22"/>
                <w:szCs w:val="22"/>
              </w:rPr>
              <w:t xml:space="preserve">protective </w:t>
            </w:r>
            <w:r w:rsidR="00220ECB">
              <w:rPr>
                <w:rFonts w:ascii="Arial" w:hAnsi="Arial" w:cs="Arial"/>
                <w:sz w:val="22"/>
                <w:szCs w:val="22"/>
              </w:rPr>
              <w:t>vests</w:t>
            </w:r>
            <w:r>
              <w:rPr>
                <w:rFonts w:ascii="Arial" w:hAnsi="Arial" w:cs="Arial"/>
                <w:sz w:val="22"/>
                <w:szCs w:val="22"/>
              </w:rPr>
              <w:t xml:space="preserve">. They are keen to learn from women on the front line about the challenges faced and how it can inform future product development. </w:t>
            </w:r>
          </w:p>
          <w:p w14:paraId="5410D56D" w14:textId="77777777" w:rsidR="001E768B" w:rsidRDefault="001E768B" w:rsidP="00F74AAB">
            <w:pPr>
              <w:rPr>
                <w:rFonts w:ascii="Arial" w:hAnsi="Arial" w:cs="Arial"/>
                <w:sz w:val="22"/>
                <w:szCs w:val="22"/>
              </w:rPr>
            </w:pPr>
          </w:p>
          <w:p w14:paraId="1D4B0926" w14:textId="737372B4" w:rsidR="003375B5" w:rsidRDefault="003375B5" w:rsidP="00F74AAB">
            <w:pPr>
              <w:rPr>
                <w:rFonts w:ascii="Arial" w:hAnsi="Arial" w:cs="Arial"/>
                <w:sz w:val="22"/>
                <w:szCs w:val="22"/>
              </w:rPr>
            </w:pPr>
          </w:p>
          <w:p w14:paraId="2F045176" w14:textId="53B5EF43" w:rsidR="00C73C7B" w:rsidRDefault="00C73C7B" w:rsidP="00F74AAB">
            <w:pPr>
              <w:rPr>
                <w:rFonts w:ascii="Arial" w:hAnsi="Arial" w:cs="Arial"/>
                <w:sz w:val="22"/>
                <w:szCs w:val="22"/>
              </w:rPr>
            </w:pPr>
          </w:p>
          <w:p w14:paraId="05A8BD8D" w14:textId="357C8664" w:rsidR="00C73C7B" w:rsidRDefault="00C73C7B" w:rsidP="00F74AAB">
            <w:pPr>
              <w:rPr>
                <w:rFonts w:ascii="Arial" w:hAnsi="Arial" w:cs="Arial"/>
                <w:sz w:val="22"/>
                <w:szCs w:val="22"/>
              </w:rPr>
            </w:pPr>
          </w:p>
          <w:p w14:paraId="053C7EB4" w14:textId="7CD560BB" w:rsidR="00C73C7B" w:rsidRDefault="00C73C7B" w:rsidP="00F74AAB">
            <w:pPr>
              <w:rPr>
                <w:rFonts w:ascii="Arial" w:hAnsi="Arial" w:cs="Arial"/>
                <w:sz w:val="22"/>
                <w:szCs w:val="22"/>
              </w:rPr>
            </w:pPr>
          </w:p>
          <w:p w14:paraId="225F719D" w14:textId="77777777" w:rsidR="00690FA7" w:rsidRDefault="00690FA7" w:rsidP="00F74AAB">
            <w:pPr>
              <w:rPr>
                <w:rFonts w:ascii="Arial" w:hAnsi="Arial" w:cs="Arial"/>
                <w:sz w:val="22"/>
                <w:szCs w:val="22"/>
              </w:rPr>
            </w:pPr>
          </w:p>
          <w:p w14:paraId="20ECDF9F" w14:textId="3D528906" w:rsidR="00C73C7B" w:rsidRDefault="00810A94" w:rsidP="00F74AAB">
            <w:pPr>
              <w:rPr>
                <w:rFonts w:ascii="Arial" w:hAnsi="Arial" w:cs="Arial"/>
                <w:sz w:val="22"/>
                <w:szCs w:val="22"/>
              </w:rPr>
            </w:pPr>
            <w:r>
              <w:rPr>
                <w:rFonts w:ascii="Arial" w:hAnsi="Arial" w:cs="Arial"/>
                <w:sz w:val="22"/>
                <w:szCs w:val="22"/>
              </w:rPr>
              <w:t xml:space="preserve">Jane Townsley </w:t>
            </w:r>
          </w:p>
          <w:p w14:paraId="280FE735" w14:textId="13AC5A12" w:rsidR="001E768B" w:rsidRPr="00F62891" w:rsidRDefault="000052CB" w:rsidP="00F74AAB">
            <w:pPr>
              <w:rPr>
                <w:rFonts w:ascii="Arial" w:hAnsi="Arial" w:cs="Arial"/>
                <w:sz w:val="22"/>
                <w:szCs w:val="22"/>
              </w:rPr>
            </w:pPr>
            <w:r>
              <w:rPr>
                <w:rFonts w:ascii="Arial" w:hAnsi="Arial" w:cs="Arial"/>
                <w:sz w:val="22"/>
                <w:szCs w:val="22"/>
              </w:rPr>
              <w:t>Dyneema</w:t>
            </w:r>
            <w:r w:rsidR="00810A94">
              <w:rPr>
                <w:rFonts w:ascii="Arial" w:hAnsi="Arial" w:cs="Arial"/>
                <w:sz w:val="22"/>
                <w:szCs w:val="22"/>
              </w:rPr>
              <w:t xml:space="preserve"> Representatives</w:t>
            </w:r>
          </w:p>
        </w:tc>
      </w:tr>
      <w:tr w:rsidR="00033DE5" w:rsidRPr="00F62891" w14:paraId="72270876" w14:textId="77777777" w:rsidTr="00D82B82">
        <w:trPr>
          <w:trHeight w:val="471"/>
        </w:trPr>
        <w:tc>
          <w:tcPr>
            <w:tcW w:w="3482" w:type="dxa"/>
            <w:tcBorders>
              <w:bottom w:val="single" w:sz="4" w:space="0" w:color="auto"/>
            </w:tcBorders>
            <w:shd w:val="clear" w:color="auto" w:fill="F7CAAC"/>
          </w:tcPr>
          <w:p w14:paraId="56DD6CAB" w14:textId="75112F0A" w:rsidR="00033DE5" w:rsidRPr="00F62891" w:rsidRDefault="00033DE5" w:rsidP="00D82B82">
            <w:pPr>
              <w:jc w:val="center"/>
              <w:rPr>
                <w:rFonts w:ascii="Arial" w:hAnsi="Arial" w:cs="Arial"/>
                <w:sz w:val="22"/>
                <w:szCs w:val="22"/>
              </w:rPr>
            </w:pPr>
            <w:r>
              <w:rPr>
                <w:rFonts w:ascii="Arial" w:hAnsi="Arial" w:cs="Arial"/>
                <w:sz w:val="22"/>
                <w:szCs w:val="22"/>
              </w:rPr>
              <w:lastRenderedPageBreak/>
              <w:t>11.45 – 12.00</w:t>
            </w:r>
          </w:p>
        </w:tc>
        <w:tc>
          <w:tcPr>
            <w:tcW w:w="10448" w:type="dxa"/>
            <w:gridSpan w:val="5"/>
            <w:tcBorders>
              <w:bottom w:val="single" w:sz="4" w:space="0" w:color="auto"/>
            </w:tcBorders>
            <w:shd w:val="clear" w:color="auto" w:fill="F7CAAC"/>
          </w:tcPr>
          <w:p w14:paraId="079ECCE4" w14:textId="77777777" w:rsidR="00033DE5" w:rsidRPr="00F62891" w:rsidRDefault="00033DE5" w:rsidP="00D82B82">
            <w:pPr>
              <w:rPr>
                <w:rFonts w:ascii="Arial" w:hAnsi="Arial" w:cs="Arial"/>
                <w:sz w:val="22"/>
                <w:szCs w:val="22"/>
              </w:rPr>
            </w:pPr>
            <w:r w:rsidRPr="00F62891">
              <w:rPr>
                <w:rFonts w:ascii="Arial" w:hAnsi="Arial" w:cs="Arial"/>
                <w:sz w:val="22"/>
                <w:szCs w:val="22"/>
              </w:rPr>
              <w:t>Break</w:t>
            </w:r>
          </w:p>
        </w:tc>
      </w:tr>
      <w:tr w:rsidR="00C73C7B" w:rsidRPr="00F62891" w14:paraId="6C5A0E1D" w14:textId="77777777" w:rsidTr="00281727">
        <w:tc>
          <w:tcPr>
            <w:tcW w:w="3482" w:type="dxa"/>
            <w:tcBorders>
              <w:bottom w:val="single" w:sz="4" w:space="0" w:color="auto"/>
            </w:tcBorders>
            <w:shd w:val="clear" w:color="auto" w:fill="8EAADB"/>
          </w:tcPr>
          <w:p w14:paraId="2F8B153F" w14:textId="77777777" w:rsidR="00C73C7B" w:rsidRPr="00F62891" w:rsidRDefault="00C73C7B" w:rsidP="00281727">
            <w:pPr>
              <w:jc w:val="center"/>
              <w:rPr>
                <w:rFonts w:ascii="Arial" w:hAnsi="Arial" w:cs="Arial"/>
                <w:sz w:val="22"/>
                <w:szCs w:val="22"/>
              </w:rPr>
            </w:pPr>
            <w:r w:rsidRPr="00F62891">
              <w:rPr>
                <w:rFonts w:ascii="Arial" w:hAnsi="Arial" w:cs="Arial"/>
                <w:sz w:val="22"/>
                <w:szCs w:val="22"/>
              </w:rPr>
              <w:t>Time</w:t>
            </w:r>
          </w:p>
        </w:tc>
        <w:tc>
          <w:tcPr>
            <w:tcW w:w="10448" w:type="dxa"/>
            <w:gridSpan w:val="5"/>
            <w:tcBorders>
              <w:bottom w:val="single" w:sz="4" w:space="0" w:color="auto"/>
            </w:tcBorders>
            <w:shd w:val="clear" w:color="auto" w:fill="8EAADB"/>
          </w:tcPr>
          <w:p w14:paraId="05BADA6C" w14:textId="77777777" w:rsidR="00C73C7B" w:rsidRPr="00F62891" w:rsidRDefault="00C73C7B" w:rsidP="00281727">
            <w:pPr>
              <w:jc w:val="center"/>
              <w:rPr>
                <w:rFonts w:ascii="Arial" w:hAnsi="Arial" w:cs="Arial"/>
                <w:sz w:val="22"/>
                <w:szCs w:val="22"/>
              </w:rPr>
            </w:pPr>
          </w:p>
        </w:tc>
      </w:tr>
      <w:tr w:rsidR="007210FC" w:rsidRPr="00411550" w14:paraId="5AADC77F" w14:textId="77777777" w:rsidTr="00575A05">
        <w:tc>
          <w:tcPr>
            <w:tcW w:w="3482" w:type="dxa"/>
            <w:shd w:val="clear" w:color="auto" w:fill="auto"/>
          </w:tcPr>
          <w:p w14:paraId="7C8E1F26" w14:textId="567BFCE3" w:rsidR="007210FC" w:rsidRPr="00F62891" w:rsidRDefault="007210FC" w:rsidP="00666131">
            <w:pPr>
              <w:jc w:val="center"/>
              <w:rPr>
                <w:rFonts w:ascii="Arial" w:hAnsi="Arial" w:cs="Arial"/>
                <w:color w:val="000000"/>
                <w:sz w:val="22"/>
                <w:szCs w:val="22"/>
              </w:rPr>
            </w:pPr>
            <w:r>
              <w:rPr>
                <w:rFonts w:ascii="Arial" w:hAnsi="Arial" w:cs="Arial"/>
                <w:color w:val="000000"/>
                <w:sz w:val="22"/>
                <w:szCs w:val="22"/>
              </w:rPr>
              <w:t>12.00 – 13.00</w:t>
            </w:r>
          </w:p>
        </w:tc>
        <w:tc>
          <w:tcPr>
            <w:tcW w:w="3884" w:type="dxa"/>
            <w:shd w:val="clear" w:color="auto" w:fill="auto"/>
          </w:tcPr>
          <w:p w14:paraId="3452CD1E" w14:textId="10CD37FB" w:rsidR="007210FC" w:rsidRDefault="007210FC" w:rsidP="000B36A1">
            <w:pPr>
              <w:contextualSpacing/>
              <w:rPr>
                <w:rFonts w:ascii="Arial" w:hAnsi="Arial" w:cs="Arial"/>
                <w:bCs/>
                <w:sz w:val="22"/>
                <w:szCs w:val="22"/>
                <w:u w:val="single"/>
              </w:rPr>
            </w:pPr>
            <w:r>
              <w:rPr>
                <w:rFonts w:ascii="Arial" w:hAnsi="Arial" w:cs="Arial"/>
                <w:b/>
                <w:sz w:val="22"/>
                <w:szCs w:val="22"/>
              </w:rPr>
              <w:t xml:space="preserve">Workshop - </w:t>
            </w:r>
            <w:r w:rsidRPr="00881885">
              <w:rPr>
                <w:rFonts w:ascii="Arial" w:hAnsi="Arial" w:cs="Arial"/>
                <w:bCs/>
                <w:sz w:val="22"/>
                <w:szCs w:val="22"/>
                <w:u w:val="single"/>
              </w:rPr>
              <w:t>Health &amp; Wellness</w:t>
            </w:r>
            <w:r>
              <w:rPr>
                <w:rFonts w:ascii="Arial" w:hAnsi="Arial" w:cs="Arial"/>
                <w:bCs/>
                <w:sz w:val="22"/>
                <w:szCs w:val="22"/>
                <w:u w:val="single"/>
              </w:rPr>
              <w:t xml:space="preserve"> Policies</w:t>
            </w:r>
          </w:p>
          <w:p w14:paraId="2BE94957" w14:textId="3B4F26F7" w:rsidR="007210FC" w:rsidRPr="004A76B0" w:rsidRDefault="007210FC" w:rsidP="000B36A1">
            <w:pPr>
              <w:contextualSpacing/>
              <w:rPr>
                <w:rFonts w:ascii="Arial" w:hAnsi="Arial" w:cs="Arial"/>
                <w:sz w:val="22"/>
                <w:szCs w:val="22"/>
              </w:rPr>
            </w:pPr>
          </w:p>
          <w:p w14:paraId="6696A041" w14:textId="7E6E2888" w:rsidR="007210FC" w:rsidRPr="004A76B0" w:rsidRDefault="007210FC" w:rsidP="000B36A1">
            <w:pPr>
              <w:contextualSpacing/>
              <w:rPr>
                <w:rFonts w:ascii="Arial" w:hAnsi="Arial" w:cs="Arial"/>
                <w:sz w:val="22"/>
                <w:szCs w:val="22"/>
              </w:rPr>
            </w:pPr>
            <w:r w:rsidRPr="004A76B0">
              <w:rPr>
                <w:rFonts w:ascii="Arial" w:hAnsi="Arial" w:cs="Arial"/>
                <w:sz w:val="22"/>
                <w:szCs w:val="22"/>
              </w:rPr>
              <w:t xml:space="preserve">Participants will be exposed to </w:t>
            </w:r>
            <w:r>
              <w:rPr>
                <w:rFonts w:ascii="Arial" w:hAnsi="Arial" w:cs="Arial"/>
                <w:sz w:val="22"/>
                <w:szCs w:val="22"/>
              </w:rPr>
              <w:t xml:space="preserve">examples of policies from different police agencies both within the US and Internationally. The interactive session will then help to identify what needs to change. </w:t>
            </w:r>
          </w:p>
          <w:p w14:paraId="5E27673A" w14:textId="77777777" w:rsidR="007210FC" w:rsidRDefault="007210FC" w:rsidP="000B36A1">
            <w:pPr>
              <w:contextualSpacing/>
              <w:rPr>
                <w:rFonts w:ascii="Arial" w:hAnsi="Arial" w:cs="Arial"/>
                <w:b/>
                <w:bCs/>
                <w:sz w:val="22"/>
                <w:szCs w:val="22"/>
                <w:u w:val="single"/>
              </w:rPr>
            </w:pPr>
          </w:p>
          <w:p w14:paraId="726CE6F4" w14:textId="47F6E0F9" w:rsidR="007210FC" w:rsidRPr="00881885" w:rsidRDefault="007210FC" w:rsidP="00881885">
            <w:pPr>
              <w:pStyle w:val="ListParagraph"/>
              <w:numPr>
                <w:ilvl w:val="0"/>
                <w:numId w:val="13"/>
              </w:numPr>
              <w:contextualSpacing/>
              <w:rPr>
                <w:rFonts w:ascii="Arial" w:hAnsi="Arial" w:cs="Arial"/>
                <w:bCs/>
                <w:sz w:val="22"/>
                <w:szCs w:val="22"/>
              </w:rPr>
            </w:pPr>
            <w:r w:rsidRPr="00881885">
              <w:rPr>
                <w:rFonts w:ascii="Arial" w:hAnsi="Arial" w:cs="Arial"/>
                <w:bCs/>
                <w:sz w:val="22"/>
                <w:szCs w:val="22"/>
              </w:rPr>
              <w:t>Flexible Working</w:t>
            </w:r>
          </w:p>
          <w:p w14:paraId="43BBF1BB" w14:textId="65A271C2" w:rsidR="007210FC" w:rsidRPr="00881885" w:rsidRDefault="007210FC" w:rsidP="00881885">
            <w:pPr>
              <w:pStyle w:val="ListParagraph"/>
              <w:numPr>
                <w:ilvl w:val="0"/>
                <w:numId w:val="13"/>
              </w:numPr>
              <w:contextualSpacing/>
              <w:rPr>
                <w:rFonts w:ascii="Arial" w:hAnsi="Arial" w:cs="Arial"/>
                <w:bCs/>
                <w:sz w:val="22"/>
                <w:szCs w:val="22"/>
              </w:rPr>
            </w:pPr>
            <w:r w:rsidRPr="00881885">
              <w:rPr>
                <w:rFonts w:ascii="Arial" w:hAnsi="Arial" w:cs="Arial"/>
                <w:bCs/>
                <w:sz w:val="22"/>
                <w:szCs w:val="22"/>
              </w:rPr>
              <w:t>New &amp; Expectant Mothers</w:t>
            </w:r>
          </w:p>
          <w:p w14:paraId="23F306BB" w14:textId="6BA3D906" w:rsidR="007210FC" w:rsidRDefault="007210FC" w:rsidP="00881885">
            <w:pPr>
              <w:pStyle w:val="ListParagraph"/>
              <w:numPr>
                <w:ilvl w:val="0"/>
                <w:numId w:val="13"/>
              </w:numPr>
              <w:contextualSpacing/>
              <w:rPr>
                <w:rFonts w:ascii="Arial" w:hAnsi="Arial" w:cs="Arial"/>
                <w:bCs/>
                <w:sz w:val="22"/>
                <w:szCs w:val="22"/>
              </w:rPr>
            </w:pPr>
            <w:r w:rsidRPr="00881885">
              <w:rPr>
                <w:rFonts w:ascii="Arial" w:hAnsi="Arial" w:cs="Arial"/>
                <w:bCs/>
                <w:sz w:val="22"/>
                <w:szCs w:val="22"/>
              </w:rPr>
              <w:t>Maternity/Paternity Leave</w:t>
            </w:r>
          </w:p>
          <w:p w14:paraId="07C99B2B" w14:textId="08C274E7" w:rsidR="007210FC" w:rsidRPr="00881885" w:rsidRDefault="007210FC" w:rsidP="00881885">
            <w:pPr>
              <w:pStyle w:val="ListParagraph"/>
              <w:numPr>
                <w:ilvl w:val="0"/>
                <w:numId w:val="13"/>
              </w:numPr>
              <w:contextualSpacing/>
              <w:rPr>
                <w:rFonts w:ascii="Arial" w:hAnsi="Arial" w:cs="Arial"/>
                <w:bCs/>
                <w:sz w:val="22"/>
                <w:szCs w:val="22"/>
              </w:rPr>
            </w:pPr>
            <w:r>
              <w:rPr>
                <w:rFonts w:ascii="Arial" w:hAnsi="Arial" w:cs="Arial"/>
                <w:bCs/>
                <w:sz w:val="22"/>
                <w:szCs w:val="22"/>
              </w:rPr>
              <w:t>Menopause</w:t>
            </w:r>
          </w:p>
          <w:p w14:paraId="2CCB125E" w14:textId="467B9F2B" w:rsidR="007210FC" w:rsidRDefault="007210FC" w:rsidP="000B36A1">
            <w:pPr>
              <w:contextualSpacing/>
              <w:rPr>
                <w:rFonts w:ascii="Arial" w:hAnsi="Arial" w:cs="Arial"/>
                <w:b/>
                <w:sz w:val="22"/>
                <w:szCs w:val="22"/>
              </w:rPr>
            </w:pPr>
          </w:p>
          <w:p w14:paraId="464A56D9" w14:textId="4B291328" w:rsidR="007210FC" w:rsidRDefault="007210FC" w:rsidP="000B36A1">
            <w:pPr>
              <w:contextualSpacing/>
              <w:rPr>
                <w:rFonts w:ascii="Arial" w:hAnsi="Arial" w:cs="Arial"/>
                <w:bCs/>
                <w:sz w:val="22"/>
                <w:szCs w:val="22"/>
              </w:rPr>
            </w:pPr>
          </w:p>
          <w:p w14:paraId="01D0B58F" w14:textId="77777777" w:rsidR="007210FC" w:rsidRDefault="007210FC" w:rsidP="000B36A1">
            <w:pPr>
              <w:contextualSpacing/>
              <w:rPr>
                <w:rFonts w:ascii="Arial" w:hAnsi="Arial" w:cs="Arial"/>
                <w:bCs/>
                <w:sz w:val="22"/>
                <w:szCs w:val="22"/>
              </w:rPr>
            </w:pPr>
          </w:p>
          <w:p w14:paraId="4D8AB49F" w14:textId="77777777" w:rsidR="008F511B" w:rsidRDefault="008F511B" w:rsidP="000B36A1">
            <w:pPr>
              <w:contextualSpacing/>
              <w:rPr>
                <w:rFonts w:ascii="Arial" w:hAnsi="Arial" w:cs="Arial"/>
                <w:bCs/>
                <w:sz w:val="22"/>
                <w:szCs w:val="22"/>
              </w:rPr>
            </w:pPr>
          </w:p>
          <w:p w14:paraId="7FDE7C5F" w14:textId="77777777" w:rsidR="008F511B" w:rsidRDefault="008F511B" w:rsidP="000B36A1">
            <w:pPr>
              <w:contextualSpacing/>
              <w:rPr>
                <w:rFonts w:ascii="Arial" w:hAnsi="Arial" w:cs="Arial"/>
                <w:bCs/>
                <w:sz w:val="22"/>
                <w:szCs w:val="22"/>
              </w:rPr>
            </w:pPr>
          </w:p>
          <w:p w14:paraId="4F7DCE42" w14:textId="5D401E7D" w:rsidR="007210FC" w:rsidRDefault="007210FC" w:rsidP="000B36A1">
            <w:pPr>
              <w:contextualSpacing/>
              <w:rPr>
                <w:rFonts w:ascii="Arial" w:hAnsi="Arial" w:cs="Arial"/>
                <w:bCs/>
                <w:sz w:val="22"/>
                <w:szCs w:val="22"/>
              </w:rPr>
            </w:pPr>
            <w:r w:rsidRPr="007D166E">
              <w:rPr>
                <w:rFonts w:ascii="Arial" w:hAnsi="Arial" w:cs="Arial"/>
                <w:bCs/>
                <w:sz w:val="22"/>
                <w:szCs w:val="22"/>
              </w:rPr>
              <w:t>S</w:t>
            </w:r>
            <w:r>
              <w:rPr>
                <w:rFonts w:ascii="Arial" w:hAnsi="Arial" w:cs="Arial"/>
                <w:bCs/>
                <w:sz w:val="22"/>
                <w:szCs w:val="22"/>
              </w:rPr>
              <w:t>er</w:t>
            </w:r>
            <w:r w:rsidRPr="007D166E">
              <w:rPr>
                <w:rFonts w:ascii="Arial" w:hAnsi="Arial" w:cs="Arial"/>
                <w:bCs/>
                <w:sz w:val="22"/>
                <w:szCs w:val="22"/>
              </w:rPr>
              <w:t>g</w:t>
            </w:r>
            <w:r>
              <w:rPr>
                <w:rFonts w:ascii="Arial" w:hAnsi="Arial" w:cs="Arial"/>
                <w:bCs/>
                <w:sz w:val="22"/>
                <w:szCs w:val="22"/>
              </w:rPr>
              <w:t>ean</w:t>
            </w:r>
            <w:r w:rsidRPr="007D166E">
              <w:rPr>
                <w:rFonts w:ascii="Arial" w:hAnsi="Arial" w:cs="Arial"/>
                <w:bCs/>
                <w:sz w:val="22"/>
                <w:szCs w:val="22"/>
              </w:rPr>
              <w:t>t Jess</w:t>
            </w:r>
            <w:r>
              <w:rPr>
                <w:rFonts w:ascii="Arial" w:hAnsi="Arial" w:cs="Arial"/>
                <w:bCs/>
                <w:sz w:val="22"/>
                <w:szCs w:val="22"/>
              </w:rPr>
              <w:t>ica</w:t>
            </w:r>
            <w:r w:rsidRPr="007D166E">
              <w:rPr>
                <w:rFonts w:ascii="Arial" w:hAnsi="Arial" w:cs="Arial"/>
                <w:bCs/>
                <w:sz w:val="22"/>
                <w:szCs w:val="22"/>
              </w:rPr>
              <w:t xml:space="preserve"> Swanson</w:t>
            </w:r>
          </w:p>
          <w:p w14:paraId="734DFAA0" w14:textId="689D9100" w:rsidR="007210FC" w:rsidRPr="007D166E" w:rsidRDefault="007210FC" w:rsidP="000B36A1">
            <w:pPr>
              <w:contextualSpacing/>
              <w:rPr>
                <w:rFonts w:ascii="Arial" w:hAnsi="Arial" w:cs="Arial"/>
                <w:bCs/>
                <w:sz w:val="22"/>
                <w:szCs w:val="22"/>
              </w:rPr>
            </w:pPr>
            <w:r>
              <w:rPr>
                <w:rFonts w:ascii="Arial" w:hAnsi="Arial" w:cs="Arial"/>
                <w:bCs/>
                <w:sz w:val="22"/>
                <w:szCs w:val="22"/>
              </w:rPr>
              <w:t>Superintendent Sarah Jackson</w:t>
            </w:r>
          </w:p>
        </w:tc>
        <w:tc>
          <w:tcPr>
            <w:tcW w:w="3282" w:type="dxa"/>
            <w:gridSpan w:val="3"/>
            <w:shd w:val="clear" w:color="auto" w:fill="auto"/>
          </w:tcPr>
          <w:p w14:paraId="5DEA8047" w14:textId="77777777" w:rsidR="007210FC" w:rsidRDefault="007210FC" w:rsidP="00817EF8">
            <w:pPr>
              <w:contextualSpacing/>
              <w:rPr>
                <w:rFonts w:ascii="Arial" w:hAnsi="Arial" w:cs="Arial"/>
                <w:sz w:val="22"/>
                <w:szCs w:val="22"/>
                <w:u w:val="single"/>
              </w:rPr>
            </w:pPr>
            <w:r w:rsidRPr="00881885">
              <w:rPr>
                <w:rFonts w:ascii="Arial" w:hAnsi="Arial" w:cs="Arial"/>
                <w:b/>
                <w:bCs/>
                <w:sz w:val="22"/>
                <w:szCs w:val="22"/>
              </w:rPr>
              <w:t xml:space="preserve">Workshop </w:t>
            </w:r>
            <w:r>
              <w:rPr>
                <w:rFonts w:ascii="Arial" w:hAnsi="Arial" w:cs="Arial"/>
                <w:sz w:val="22"/>
                <w:szCs w:val="22"/>
              </w:rPr>
              <w:t xml:space="preserve">- </w:t>
            </w:r>
            <w:r w:rsidRPr="00881885">
              <w:rPr>
                <w:rFonts w:ascii="Arial" w:hAnsi="Arial" w:cs="Arial"/>
                <w:sz w:val="22"/>
                <w:szCs w:val="22"/>
                <w:u w:val="single"/>
              </w:rPr>
              <w:t>Mentoring &amp; Coaching</w:t>
            </w:r>
          </w:p>
          <w:p w14:paraId="4E96BDEE" w14:textId="77777777" w:rsidR="007210FC" w:rsidRDefault="007210FC" w:rsidP="00817EF8">
            <w:pPr>
              <w:contextualSpacing/>
              <w:rPr>
                <w:rFonts w:asciiTheme="minorHAnsi" w:hAnsiTheme="minorHAnsi" w:cstheme="minorHAnsi"/>
                <w:color w:val="000000"/>
                <w:sz w:val="24"/>
                <w:szCs w:val="24"/>
              </w:rPr>
            </w:pPr>
          </w:p>
          <w:p w14:paraId="46DFE952" w14:textId="3BFC069E" w:rsidR="007210FC" w:rsidRPr="0031085B" w:rsidRDefault="007210FC" w:rsidP="00817EF8">
            <w:pPr>
              <w:contextualSpacing/>
              <w:rPr>
                <w:rFonts w:ascii="Arial" w:hAnsi="Arial" w:cs="Arial"/>
                <w:sz w:val="22"/>
                <w:szCs w:val="22"/>
              </w:rPr>
            </w:pPr>
            <w:r w:rsidRPr="0031085B">
              <w:rPr>
                <w:rFonts w:ascii="Arial" w:hAnsi="Arial" w:cs="Arial"/>
                <w:color w:val="000000"/>
                <w:sz w:val="22"/>
                <w:szCs w:val="22"/>
              </w:rPr>
              <w:t>This session will introduce participants to the benefits of creating a coaching culture. Some guidance will be provided on how coaching conversations are conducted and the broad differences between coaching and mentoring will be explained.</w:t>
            </w:r>
          </w:p>
          <w:p w14:paraId="1706C303" w14:textId="77777777" w:rsidR="007210FC" w:rsidRDefault="007210FC" w:rsidP="00817EF8">
            <w:pPr>
              <w:rPr>
                <w:rFonts w:ascii="Arial" w:hAnsi="Arial" w:cs="Arial"/>
                <w:sz w:val="22"/>
                <w:szCs w:val="22"/>
              </w:rPr>
            </w:pPr>
          </w:p>
          <w:p w14:paraId="33CF1A5B" w14:textId="2D1C137A" w:rsidR="007210FC" w:rsidRDefault="007210FC" w:rsidP="00817EF8">
            <w:pPr>
              <w:rPr>
                <w:rFonts w:ascii="Arial" w:hAnsi="Arial" w:cs="Arial"/>
                <w:sz w:val="22"/>
                <w:szCs w:val="22"/>
              </w:rPr>
            </w:pPr>
            <w:r>
              <w:rPr>
                <w:rFonts w:ascii="Arial" w:hAnsi="Arial" w:cs="Arial"/>
                <w:sz w:val="22"/>
                <w:szCs w:val="22"/>
              </w:rPr>
              <w:t>A female leader from the Omaha Police Department will also share her experience of being mentored and of mentoring others.</w:t>
            </w:r>
          </w:p>
          <w:p w14:paraId="5C5CDB37" w14:textId="77777777" w:rsidR="007210FC" w:rsidRDefault="007210FC" w:rsidP="00817EF8">
            <w:pPr>
              <w:rPr>
                <w:rFonts w:ascii="Arial" w:hAnsi="Arial" w:cs="Arial"/>
                <w:sz w:val="22"/>
                <w:szCs w:val="22"/>
              </w:rPr>
            </w:pPr>
          </w:p>
          <w:p w14:paraId="37870109" w14:textId="77777777" w:rsidR="007210FC" w:rsidRDefault="007210FC" w:rsidP="007210FC">
            <w:pPr>
              <w:rPr>
                <w:rFonts w:ascii="Arial" w:hAnsi="Arial" w:cs="Arial"/>
                <w:sz w:val="22"/>
                <w:szCs w:val="22"/>
              </w:rPr>
            </w:pPr>
            <w:r w:rsidRPr="007D166E">
              <w:rPr>
                <w:rFonts w:ascii="Arial" w:hAnsi="Arial" w:cs="Arial"/>
                <w:sz w:val="22"/>
                <w:szCs w:val="22"/>
              </w:rPr>
              <w:t>Chief Insp. Lisa Gore</w:t>
            </w:r>
          </w:p>
          <w:p w14:paraId="45938B8D" w14:textId="513F8C36" w:rsidR="007210FC" w:rsidRDefault="007210FC" w:rsidP="007210FC">
            <w:pPr>
              <w:rPr>
                <w:rFonts w:ascii="Arial" w:hAnsi="Arial" w:cs="Arial"/>
                <w:sz w:val="22"/>
                <w:szCs w:val="22"/>
              </w:rPr>
            </w:pPr>
            <w:r w:rsidRPr="009E6A28">
              <w:rPr>
                <w:rFonts w:ascii="Arial" w:hAnsi="Arial" w:cs="Arial"/>
                <w:sz w:val="22"/>
                <w:szCs w:val="22"/>
              </w:rPr>
              <w:t>Deputy Chief Sheri</w:t>
            </w:r>
            <w:r>
              <w:rPr>
                <w:rFonts w:ascii="Arial" w:hAnsi="Arial" w:cs="Arial"/>
                <w:sz w:val="22"/>
                <w:szCs w:val="22"/>
              </w:rPr>
              <w:t>e</w:t>
            </w:r>
            <w:r w:rsidRPr="009E6A28">
              <w:rPr>
                <w:rFonts w:ascii="Arial" w:hAnsi="Arial" w:cs="Arial"/>
                <w:sz w:val="22"/>
                <w:szCs w:val="22"/>
              </w:rPr>
              <w:t xml:space="preserve"> Thomas</w:t>
            </w:r>
          </w:p>
        </w:tc>
        <w:tc>
          <w:tcPr>
            <w:tcW w:w="3282" w:type="dxa"/>
            <w:shd w:val="clear" w:color="auto" w:fill="auto"/>
          </w:tcPr>
          <w:p w14:paraId="4DAD01E7" w14:textId="1FB2EADB" w:rsidR="007210FC" w:rsidRDefault="008F511B" w:rsidP="00817EF8">
            <w:pPr>
              <w:rPr>
                <w:rFonts w:ascii="Arial" w:hAnsi="Arial" w:cs="Arial"/>
                <w:sz w:val="22"/>
                <w:szCs w:val="22"/>
              </w:rPr>
            </w:pPr>
            <w:r w:rsidRPr="008F511B">
              <w:rPr>
                <w:rFonts w:ascii="Arial" w:hAnsi="Arial" w:cs="Arial"/>
                <w:b/>
                <w:bCs/>
                <w:sz w:val="22"/>
                <w:szCs w:val="22"/>
              </w:rPr>
              <w:t>Workshop</w:t>
            </w:r>
            <w:r>
              <w:rPr>
                <w:rFonts w:ascii="Arial" w:hAnsi="Arial" w:cs="Arial"/>
                <w:sz w:val="22"/>
                <w:szCs w:val="22"/>
              </w:rPr>
              <w:t xml:space="preserve"> - </w:t>
            </w:r>
            <w:r w:rsidRPr="008F511B">
              <w:rPr>
                <w:rFonts w:ascii="Arial" w:hAnsi="Arial" w:cs="Arial"/>
                <w:color w:val="000000"/>
                <w:sz w:val="22"/>
                <w:szCs w:val="22"/>
                <w:u w:val="single"/>
              </w:rPr>
              <w:t>Women In The Workplace</w:t>
            </w:r>
          </w:p>
          <w:p w14:paraId="00090119" w14:textId="77777777" w:rsidR="007210FC" w:rsidRDefault="007210FC" w:rsidP="00817EF8">
            <w:pPr>
              <w:rPr>
                <w:rFonts w:ascii="Arial" w:hAnsi="Arial" w:cs="Arial"/>
                <w:sz w:val="22"/>
                <w:szCs w:val="22"/>
              </w:rPr>
            </w:pPr>
          </w:p>
          <w:p w14:paraId="1C368F83" w14:textId="26A9DA45" w:rsidR="007210FC" w:rsidRPr="008F511B" w:rsidRDefault="008F511B" w:rsidP="006D4E14">
            <w:pPr>
              <w:rPr>
                <w:rFonts w:ascii="Arial" w:hAnsi="Arial" w:cs="Arial"/>
                <w:sz w:val="22"/>
                <w:szCs w:val="22"/>
              </w:rPr>
            </w:pPr>
            <w:r w:rsidRPr="008F511B">
              <w:rPr>
                <w:rFonts w:ascii="Arial" w:hAnsi="Arial" w:cs="Arial"/>
                <w:color w:val="000000"/>
                <w:sz w:val="22"/>
                <w:szCs w:val="22"/>
              </w:rPr>
              <w:t>For decades, Gallup has conducted research on how to create thriving workplaces. Studying the experiences and feedback of 46 million employees and counting globally</w:t>
            </w:r>
            <w:r>
              <w:rPr>
                <w:rFonts w:ascii="Arial" w:hAnsi="Arial" w:cs="Arial"/>
                <w:color w:val="000000"/>
                <w:sz w:val="22"/>
                <w:szCs w:val="22"/>
              </w:rPr>
              <w:t>.</w:t>
            </w:r>
            <w:r w:rsidRPr="008F511B">
              <w:rPr>
                <w:rFonts w:ascii="Arial" w:hAnsi="Arial" w:cs="Arial"/>
                <w:color w:val="000000"/>
                <w:sz w:val="22"/>
                <w:szCs w:val="22"/>
              </w:rPr>
              <w:t xml:space="preserve"> </w:t>
            </w:r>
            <w:r>
              <w:rPr>
                <w:rFonts w:ascii="Arial" w:hAnsi="Arial" w:cs="Arial"/>
                <w:color w:val="000000"/>
                <w:sz w:val="22"/>
                <w:szCs w:val="22"/>
              </w:rPr>
              <w:t>This session will provide</w:t>
            </w:r>
            <w:r w:rsidRPr="008F511B">
              <w:rPr>
                <w:rFonts w:ascii="Arial" w:hAnsi="Arial" w:cs="Arial"/>
                <w:color w:val="000000"/>
                <w:sz w:val="22"/>
                <w:szCs w:val="22"/>
              </w:rPr>
              <w:t xml:space="preserve"> insights on how leaders can create workplaces that not only attract women but propel them to perform, develop, and thrive</w:t>
            </w:r>
            <w:r>
              <w:rPr>
                <w:rFonts w:ascii="Arial" w:hAnsi="Arial" w:cs="Arial"/>
                <w:color w:val="000000"/>
                <w:sz w:val="22"/>
                <w:szCs w:val="22"/>
              </w:rPr>
              <w:t>.</w:t>
            </w:r>
          </w:p>
          <w:p w14:paraId="05593AFC" w14:textId="77777777" w:rsidR="007210FC" w:rsidRDefault="007210FC" w:rsidP="006D4E14">
            <w:pPr>
              <w:rPr>
                <w:rFonts w:ascii="Arial" w:hAnsi="Arial" w:cs="Arial"/>
                <w:sz w:val="22"/>
                <w:szCs w:val="22"/>
              </w:rPr>
            </w:pPr>
          </w:p>
          <w:p w14:paraId="54A26931" w14:textId="77777777" w:rsidR="007210FC" w:rsidRDefault="007210FC" w:rsidP="006D4E14">
            <w:pPr>
              <w:rPr>
                <w:rFonts w:ascii="Arial" w:hAnsi="Arial" w:cs="Arial"/>
                <w:sz w:val="22"/>
                <w:szCs w:val="22"/>
              </w:rPr>
            </w:pPr>
          </w:p>
          <w:p w14:paraId="4AA1FE48" w14:textId="77777777" w:rsidR="008F511B" w:rsidRDefault="008F511B" w:rsidP="006D4E14">
            <w:pPr>
              <w:rPr>
                <w:rFonts w:ascii="Arial" w:hAnsi="Arial" w:cs="Arial"/>
                <w:color w:val="000000"/>
                <w:sz w:val="22"/>
                <w:szCs w:val="22"/>
              </w:rPr>
            </w:pPr>
          </w:p>
          <w:p w14:paraId="2B4C8F4E" w14:textId="77777777" w:rsidR="008F511B" w:rsidRDefault="008F511B" w:rsidP="006D4E14">
            <w:pPr>
              <w:rPr>
                <w:rFonts w:ascii="Arial" w:hAnsi="Arial" w:cs="Arial"/>
                <w:color w:val="000000"/>
                <w:sz w:val="22"/>
                <w:szCs w:val="22"/>
              </w:rPr>
            </w:pPr>
          </w:p>
          <w:p w14:paraId="11112B10" w14:textId="43A4FB61" w:rsidR="007210FC" w:rsidRPr="008F511B" w:rsidRDefault="008F511B" w:rsidP="006D4E14">
            <w:pPr>
              <w:rPr>
                <w:rFonts w:ascii="Arial" w:hAnsi="Arial" w:cs="Arial"/>
                <w:sz w:val="22"/>
                <w:szCs w:val="22"/>
              </w:rPr>
            </w:pPr>
            <w:r w:rsidRPr="008F511B">
              <w:rPr>
                <w:rFonts w:ascii="Arial" w:hAnsi="Arial" w:cs="Arial"/>
                <w:color w:val="000000"/>
                <w:sz w:val="22"/>
                <w:szCs w:val="22"/>
              </w:rPr>
              <w:t>Heather Wright, Sr. Learning &amp; Development Consultant</w:t>
            </w:r>
          </w:p>
        </w:tc>
      </w:tr>
      <w:tr w:rsidR="00033DE5" w:rsidRPr="00F62891" w14:paraId="3F1AE2D4" w14:textId="77777777" w:rsidTr="00D82B82">
        <w:tc>
          <w:tcPr>
            <w:tcW w:w="3482" w:type="dxa"/>
            <w:shd w:val="clear" w:color="auto" w:fill="F7CAAC"/>
          </w:tcPr>
          <w:p w14:paraId="79DDC45A" w14:textId="0DF71B1A" w:rsidR="00033DE5" w:rsidRPr="00F62891" w:rsidRDefault="00033DE5" w:rsidP="00D82B82">
            <w:pPr>
              <w:jc w:val="center"/>
              <w:rPr>
                <w:rFonts w:ascii="Arial" w:hAnsi="Arial" w:cs="Arial"/>
                <w:sz w:val="22"/>
                <w:szCs w:val="22"/>
              </w:rPr>
            </w:pPr>
            <w:r>
              <w:rPr>
                <w:rFonts w:ascii="Arial" w:hAnsi="Arial" w:cs="Arial"/>
                <w:color w:val="000000"/>
                <w:sz w:val="22"/>
                <w:szCs w:val="22"/>
              </w:rPr>
              <w:t>13.00 – 14.00</w:t>
            </w:r>
          </w:p>
        </w:tc>
        <w:tc>
          <w:tcPr>
            <w:tcW w:w="10448" w:type="dxa"/>
            <w:gridSpan w:val="5"/>
            <w:shd w:val="clear" w:color="auto" w:fill="F7CAAC"/>
          </w:tcPr>
          <w:p w14:paraId="4BC2AE80" w14:textId="77777777" w:rsidR="00033DE5" w:rsidRDefault="00033DE5" w:rsidP="00D82B82">
            <w:pPr>
              <w:jc w:val="center"/>
              <w:rPr>
                <w:rFonts w:ascii="Arial" w:hAnsi="Arial" w:cs="Arial"/>
                <w:sz w:val="22"/>
                <w:szCs w:val="22"/>
              </w:rPr>
            </w:pPr>
            <w:r w:rsidRPr="00F62891">
              <w:rPr>
                <w:rFonts w:ascii="Arial" w:hAnsi="Arial" w:cs="Arial"/>
                <w:sz w:val="22"/>
                <w:szCs w:val="22"/>
              </w:rPr>
              <w:t>Lunch Break</w:t>
            </w:r>
            <w:r>
              <w:rPr>
                <w:rFonts w:ascii="Arial" w:hAnsi="Arial" w:cs="Arial"/>
                <w:sz w:val="22"/>
                <w:szCs w:val="22"/>
              </w:rPr>
              <w:t xml:space="preserve"> – Networking Opportunity</w:t>
            </w:r>
          </w:p>
          <w:p w14:paraId="06AD3D72" w14:textId="77777777" w:rsidR="00033DE5" w:rsidRPr="00F62891" w:rsidRDefault="00033DE5" w:rsidP="00D82B82">
            <w:pPr>
              <w:jc w:val="center"/>
              <w:rPr>
                <w:rFonts w:ascii="Arial" w:hAnsi="Arial" w:cs="Arial"/>
                <w:sz w:val="22"/>
                <w:szCs w:val="22"/>
              </w:rPr>
            </w:pPr>
            <w:r>
              <w:rPr>
                <w:rFonts w:ascii="Arial" w:hAnsi="Arial" w:cs="Arial"/>
                <w:sz w:val="22"/>
                <w:szCs w:val="22"/>
              </w:rPr>
              <w:t>Vendor Showcase</w:t>
            </w:r>
          </w:p>
        </w:tc>
      </w:tr>
      <w:tr w:rsidR="00221269" w:rsidRPr="00F62891" w14:paraId="787DCFE7" w14:textId="77777777" w:rsidTr="00291FA9">
        <w:tc>
          <w:tcPr>
            <w:tcW w:w="3482" w:type="dxa"/>
            <w:shd w:val="clear" w:color="auto" w:fill="auto"/>
          </w:tcPr>
          <w:p w14:paraId="3E7F7E3A" w14:textId="71066234" w:rsidR="00221269" w:rsidRPr="00F62891" w:rsidRDefault="00B70942" w:rsidP="00666131">
            <w:pPr>
              <w:jc w:val="center"/>
              <w:rPr>
                <w:rFonts w:ascii="Arial" w:hAnsi="Arial" w:cs="Arial"/>
                <w:color w:val="000000"/>
                <w:sz w:val="22"/>
                <w:szCs w:val="22"/>
              </w:rPr>
            </w:pPr>
            <w:r>
              <w:rPr>
                <w:rFonts w:ascii="Arial" w:hAnsi="Arial" w:cs="Arial"/>
                <w:color w:val="000000"/>
                <w:sz w:val="22"/>
                <w:szCs w:val="22"/>
              </w:rPr>
              <w:t>14.</w:t>
            </w:r>
            <w:r w:rsidR="00033DE5">
              <w:rPr>
                <w:rFonts w:ascii="Arial" w:hAnsi="Arial" w:cs="Arial"/>
                <w:color w:val="000000"/>
                <w:sz w:val="22"/>
                <w:szCs w:val="22"/>
              </w:rPr>
              <w:t>00</w:t>
            </w:r>
            <w:r w:rsidR="00817EF8">
              <w:rPr>
                <w:rFonts w:ascii="Arial" w:hAnsi="Arial" w:cs="Arial"/>
                <w:color w:val="000000"/>
                <w:sz w:val="22"/>
                <w:szCs w:val="22"/>
              </w:rPr>
              <w:t xml:space="preserve"> – 15.</w:t>
            </w:r>
            <w:r w:rsidR="00033DE5">
              <w:rPr>
                <w:rFonts w:ascii="Arial" w:hAnsi="Arial" w:cs="Arial"/>
                <w:color w:val="000000"/>
                <w:sz w:val="22"/>
                <w:szCs w:val="22"/>
              </w:rPr>
              <w:t>0</w:t>
            </w:r>
            <w:r w:rsidR="004001DA">
              <w:rPr>
                <w:rFonts w:ascii="Arial" w:hAnsi="Arial" w:cs="Arial"/>
                <w:color w:val="000000"/>
                <w:sz w:val="22"/>
                <w:szCs w:val="22"/>
              </w:rPr>
              <w:t>0</w:t>
            </w:r>
          </w:p>
        </w:tc>
        <w:tc>
          <w:tcPr>
            <w:tcW w:w="10448" w:type="dxa"/>
            <w:gridSpan w:val="5"/>
            <w:shd w:val="clear" w:color="auto" w:fill="auto"/>
          </w:tcPr>
          <w:p w14:paraId="3F21B30E" w14:textId="77777777" w:rsidR="00221269" w:rsidRPr="000B36A1" w:rsidRDefault="00221269" w:rsidP="00221269">
            <w:pPr>
              <w:contextualSpacing/>
              <w:rPr>
                <w:rFonts w:ascii="Arial" w:hAnsi="Arial" w:cs="Arial"/>
                <w:b/>
                <w:sz w:val="22"/>
                <w:szCs w:val="22"/>
              </w:rPr>
            </w:pPr>
            <w:r>
              <w:rPr>
                <w:rFonts w:ascii="Arial" w:hAnsi="Arial" w:cs="Arial"/>
                <w:b/>
                <w:sz w:val="22"/>
                <w:szCs w:val="22"/>
              </w:rPr>
              <w:t>Closing Session</w:t>
            </w:r>
          </w:p>
          <w:p w14:paraId="3D41820D" w14:textId="77777777" w:rsidR="00221269" w:rsidRDefault="00221269" w:rsidP="00221269">
            <w:pPr>
              <w:pStyle w:val="ListParagraph"/>
              <w:numPr>
                <w:ilvl w:val="0"/>
                <w:numId w:val="15"/>
              </w:numPr>
              <w:rPr>
                <w:rFonts w:ascii="Arial" w:hAnsi="Arial" w:cs="Arial"/>
                <w:sz w:val="22"/>
                <w:szCs w:val="22"/>
              </w:rPr>
            </w:pPr>
            <w:r w:rsidRPr="004526C0">
              <w:rPr>
                <w:rFonts w:ascii="Arial" w:hAnsi="Arial" w:cs="Arial"/>
                <w:sz w:val="22"/>
                <w:szCs w:val="22"/>
              </w:rPr>
              <w:t>Participants will have an opportunity to share their reflections of the summit and how they will implement change in their workplaces.</w:t>
            </w:r>
          </w:p>
          <w:p w14:paraId="27D622E2" w14:textId="60B3D69D" w:rsidR="00221269" w:rsidRPr="00221269" w:rsidRDefault="00221269" w:rsidP="00221269">
            <w:pPr>
              <w:pStyle w:val="ListParagraph"/>
              <w:numPr>
                <w:ilvl w:val="0"/>
                <w:numId w:val="15"/>
              </w:numPr>
              <w:rPr>
                <w:rFonts w:ascii="Arial" w:hAnsi="Arial" w:cs="Arial"/>
                <w:sz w:val="22"/>
                <w:szCs w:val="22"/>
              </w:rPr>
            </w:pPr>
            <w:r w:rsidRPr="00221269">
              <w:rPr>
                <w:rFonts w:ascii="Arial" w:hAnsi="Arial" w:cs="Arial"/>
                <w:sz w:val="22"/>
                <w:szCs w:val="22"/>
              </w:rPr>
              <w:t>Summit Outcomes</w:t>
            </w:r>
            <w:r w:rsidR="00E4403A">
              <w:rPr>
                <w:rFonts w:ascii="Arial" w:hAnsi="Arial" w:cs="Arial"/>
                <w:sz w:val="22"/>
                <w:szCs w:val="22"/>
              </w:rPr>
              <w:t>- How can we make change a reality?</w:t>
            </w:r>
          </w:p>
          <w:p w14:paraId="2AE3A069" w14:textId="77777777" w:rsidR="00221269" w:rsidRDefault="00221269" w:rsidP="00F74AAB">
            <w:pPr>
              <w:rPr>
                <w:rFonts w:ascii="Arial" w:hAnsi="Arial" w:cs="Arial"/>
                <w:sz w:val="22"/>
                <w:szCs w:val="22"/>
              </w:rPr>
            </w:pPr>
          </w:p>
          <w:p w14:paraId="78D758FD" w14:textId="310CFE62" w:rsidR="007D166E" w:rsidRPr="00F62891" w:rsidRDefault="007E1112" w:rsidP="00F74AAB">
            <w:pPr>
              <w:rPr>
                <w:rFonts w:ascii="Arial" w:hAnsi="Arial" w:cs="Arial"/>
                <w:sz w:val="22"/>
                <w:szCs w:val="22"/>
              </w:rPr>
            </w:pPr>
            <w:r>
              <w:rPr>
                <w:rFonts w:ascii="Arial" w:hAnsi="Arial" w:cs="Arial"/>
                <w:sz w:val="22"/>
                <w:szCs w:val="22"/>
              </w:rPr>
              <w:t>Moderator – Mr Mirko Fernandez</w:t>
            </w:r>
          </w:p>
        </w:tc>
      </w:tr>
    </w:tbl>
    <w:p w14:paraId="6CCFE262" w14:textId="77777777" w:rsidR="00F352C1" w:rsidRPr="00A61E11" w:rsidRDefault="00F352C1" w:rsidP="00F352C1">
      <w:pPr>
        <w:rPr>
          <w:rFonts w:ascii="Arial" w:hAnsi="Arial" w:cs="Arial"/>
          <w:sz w:val="22"/>
          <w:szCs w:val="22"/>
        </w:rPr>
      </w:pPr>
    </w:p>
    <w:p w14:paraId="7E2CCB39" w14:textId="77777777" w:rsidR="00F352C1" w:rsidRPr="00A61E11" w:rsidRDefault="00F352C1" w:rsidP="00F352C1">
      <w:pPr>
        <w:rPr>
          <w:rFonts w:ascii="Arial" w:hAnsi="Arial" w:cs="Arial"/>
          <w:sz w:val="22"/>
          <w:szCs w:val="22"/>
        </w:rPr>
      </w:pPr>
    </w:p>
    <w:p w14:paraId="7A807F36" w14:textId="77777777" w:rsidR="00E00A59" w:rsidRDefault="00000000"/>
    <w:sectPr w:rsidR="00E00A59" w:rsidSect="00F352C1">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BCF4" w14:textId="77777777" w:rsidR="00BD2282" w:rsidRDefault="00BD2282" w:rsidP="000074BA">
      <w:r>
        <w:separator/>
      </w:r>
    </w:p>
  </w:endnote>
  <w:endnote w:type="continuationSeparator" w:id="0">
    <w:p w14:paraId="70B8D469" w14:textId="77777777" w:rsidR="00BD2282" w:rsidRDefault="00BD2282" w:rsidP="0000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463208"/>
      <w:docPartObj>
        <w:docPartGallery w:val="Page Numbers (Bottom of Page)"/>
        <w:docPartUnique/>
      </w:docPartObj>
    </w:sdtPr>
    <w:sdtContent>
      <w:p w14:paraId="7504C453" w14:textId="59EE99E0" w:rsidR="000074BA" w:rsidRDefault="000074BA" w:rsidP="00C55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FBC39" w14:textId="77777777" w:rsidR="000074BA" w:rsidRDefault="000074BA" w:rsidP="00007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9788812"/>
      <w:docPartObj>
        <w:docPartGallery w:val="Page Numbers (Bottom of Page)"/>
        <w:docPartUnique/>
      </w:docPartObj>
    </w:sdtPr>
    <w:sdtContent>
      <w:p w14:paraId="647700B6" w14:textId="16298F5F" w:rsidR="000074BA" w:rsidRDefault="000074BA" w:rsidP="00C55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5CAD74" w14:textId="77777777" w:rsidR="000074BA" w:rsidRDefault="000074BA" w:rsidP="000074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0EE" w14:textId="77777777" w:rsidR="007D166E" w:rsidRDefault="007D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2756" w14:textId="77777777" w:rsidR="00BD2282" w:rsidRDefault="00BD2282" w:rsidP="000074BA">
      <w:r>
        <w:separator/>
      </w:r>
    </w:p>
  </w:footnote>
  <w:footnote w:type="continuationSeparator" w:id="0">
    <w:p w14:paraId="0E0F4786" w14:textId="77777777" w:rsidR="00BD2282" w:rsidRDefault="00BD2282" w:rsidP="0000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4792" w14:textId="5D523FFE" w:rsidR="007D166E" w:rsidRDefault="007D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5E08" w14:textId="376DDD86" w:rsidR="007D166E" w:rsidRDefault="007D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DB51" w14:textId="509E2084" w:rsidR="007D166E" w:rsidRDefault="007D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56E"/>
    <w:multiLevelType w:val="hybridMultilevel"/>
    <w:tmpl w:val="BE76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54B3"/>
    <w:multiLevelType w:val="hybridMultilevel"/>
    <w:tmpl w:val="394C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2E24"/>
    <w:multiLevelType w:val="hybridMultilevel"/>
    <w:tmpl w:val="74D2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5C32"/>
    <w:multiLevelType w:val="hybridMultilevel"/>
    <w:tmpl w:val="A4C22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E5164"/>
    <w:multiLevelType w:val="hybridMultilevel"/>
    <w:tmpl w:val="0A2CB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562B"/>
    <w:multiLevelType w:val="hybridMultilevel"/>
    <w:tmpl w:val="F0A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E250B"/>
    <w:multiLevelType w:val="hybridMultilevel"/>
    <w:tmpl w:val="ABFC6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CF05CA"/>
    <w:multiLevelType w:val="hybridMultilevel"/>
    <w:tmpl w:val="9C50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7996"/>
    <w:multiLevelType w:val="hybridMultilevel"/>
    <w:tmpl w:val="825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562AE"/>
    <w:multiLevelType w:val="hybridMultilevel"/>
    <w:tmpl w:val="11067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9A7C03"/>
    <w:multiLevelType w:val="hybridMultilevel"/>
    <w:tmpl w:val="C74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E3129"/>
    <w:multiLevelType w:val="hybridMultilevel"/>
    <w:tmpl w:val="5EA2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16BBA"/>
    <w:multiLevelType w:val="hybridMultilevel"/>
    <w:tmpl w:val="3E9C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F730C"/>
    <w:multiLevelType w:val="hybridMultilevel"/>
    <w:tmpl w:val="A816FE2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24261B"/>
    <w:multiLevelType w:val="hybridMultilevel"/>
    <w:tmpl w:val="C5A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986564">
    <w:abstractNumId w:val="9"/>
  </w:num>
  <w:num w:numId="2" w16cid:durableId="577403719">
    <w:abstractNumId w:val="6"/>
  </w:num>
  <w:num w:numId="3" w16cid:durableId="2142112073">
    <w:abstractNumId w:val="3"/>
  </w:num>
  <w:num w:numId="4" w16cid:durableId="460343500">
    <w:abstractNumId w:val="4"/>
  </w:num>
  <w:num w:numId="5" w16cid:durableId="1850411944">
    <w:abstractNumId w:val="14"/>
  </w:num>
  <w:num w:numId="6" w16cid:durableId="951983042">
    <w:abstractNumId w:val="0"/>
  </w:num>
  <w:num w:numId="7" w16cid:durableId="1155612770">
    <w:abstractNumId w:val="13"/>
  </w:num>
  <w:num w:numId="8" w16cid:durableId="888498431">
    <w:abstractNumId w:val="2"/>
  </w:num>
  <w:num w:numId="9" w16cid:durableId="1122385451">
    <w:abstractNumId w:val="5"/>
  </w:num>
  <w:num w:numId="10" w16cid:durableId="341710271">
    <w:abstractNumId w:val="1"/>
  </w:num>
  <w:num w:numId="11" w16cid:durableId="284896824">
    <w:abstractNumId w:val="10"/>
  </w:num>
  <w:num w:numId="12" w16cid:durableId="82722249">
    <w:abstractNumId w:val="12"/>
  </w:num>
  <w:num w:numId="13" w16cid:durableId="321398093">
    <w:abstractNumId w:val="8"/>
  </w:num>
  <w:num w:numId="14" w16cid:durableId="1053164498">
    <w:abstractNumId w:val="7"/>
  </w:num>
  <w:num w:numId="15" w16cid:durableId="1275869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C1"/>
    <w:rsid w:val="000052CB"/>
    <w:rsid w:val="0000616A"/>
    <w:rsid w:val="00006BC4"/>
    <w:rsid w:val="000074BA"/>
    <w:rsid w:val="000173DA"/>
    <w:rsid w:val="000214A9"/>
    <w:rsid w:val="000220F2"/>
    <w:rsid w:val="00033DE5"/>
    <w:rsid w:val="00043F43"/>
    <w:rsid w:val="0004590F"/>
    <w:rsid w:val="00045C88"/>
    <w:rsid w:val="00094F97"/>
    <w:rsid w:val="000A34DE"/>
    <w:rsid w:val="000B36A1"/>
    <w:rsid w:val="000C1453"/>
    <w:rsid w:val="000C3EFF"/>
    <w:rsid w:val="000E7395"/>
    <w:rsid w:val="001175AC"/>
    <w:rsid w:val="0011760D"/>
    <w:rsid w:val="00124F84"/>
    <w:rsid w:val="00162DFE"/>
    <w:rsid w:val="0016768A"/>
    <w:rsid w:val="001E768B"/>
    <w:rsid w:val="001F77D5"/>
    <w:rsid w:val="00212140"/>
    <w:rsid w:val="00220ECB"/>
    <w:rsid w:val="00221269"/>
    <w:rsid w:val="00226D85"/>
    <w:rsid w:val="00226E39"/>
    <w:rsid w:val="002405A8"/>
    <w:rsid w:val="0025424A"/>
    <w:rsid w:val="002974EA"/>
    <w:rsid w:val="002C4D60"/>
    <w:rsid w:val="002F1CD6"/>
    <w:rsid w:val="002F7455"/>
    <w:rsid w:val="0031085B"/>
    <w:rsid w:val="0031313F"/>
    <w:rsid w:val="00317D48"/>
    <w:rsid w:val="0033052F"/>
    <w:rsid w:val="003375B5"/>
    <w:rsid w:val="004001DA"/>
    <w:rsid w:val="00403228"/>
    <w:rsid w:val="004210F4"/>
    <w:rsid w:val="004336DC"/>
    <w:rsid w:val="00454854"/>
    <w:rsid w:val="00477C7C"/>
    <w:rsid w:val="00482A55"/>
    <w:rsid w:val="00493ECA"/>
    <w:rsid w:val="004A17A8"/>
    <w:rsid w:val="004A76B0"/>
    <w:rsid w:val="004C45CE"/>
    <w:rsid w:val="004D6D1F"/>
    <w:rsid w:val="004E2AFE"/>
    <w:rsid w:val="005006BC"/>
    <w:rsid w:val="00510C79"/>
    <w:rsid w:val="0052715F"/>
    <w:rsid w:val="00595624"/>
    <w:rsid w:val="005C1D54"/>
    <w:rsid w:val="005C72EC"/>
    <w:rsid w:val="005D514C"/>
    <w:rsid w:val="005D6043"/>
    <w:rsid w:val="005E04BB"/>
    <w:rsid w:val="005E27DD"/>
    <w:rsid w:val="005E63BC"/>
    <w:rsid w:val="00612704"/>
    <w:rsid w:val="00626340"/>
    <w:rsid w:val="00664E95"/>
    <w:rsid w:val="006738F6"/>
    <w:rsid w:val="00683754"/>
    <w:rsid w:val="00686DCA"/>
    <w:rsid w:val="00690FA7"/>
    <w:rsid w:val="006D4E14"/>
    <w:rsid w:val="006F5ED3"/>
    <w:rsid w:val="00705F8B"/>
    <w:rsid w:val="007121D4"/>
    <w:rsid w:val="007210FC"/>
    <w:rsid w:val="007259BE"/>
    <w:rsid w:val="00727E77"/>
    <w:rsid w:val="00732D89"/>
    <w:rsid w:val="0073522D"/>
    <w:rsid w:val="0074011A"/>
    <w:rsid w:val="00756BF9"/>
    <w:rsid w:val="007672DA"/>
    <w:rsid w:val="0077229E"/>
    <w:rsid w:val="00794AF7"/>
    <w:rsid w:val="007966D1"/>
    <w:rsid w:val="007A560E"/>
    <w:rsid w:val="007B77F3"/>
    <w:rsid w:val="007C2AD6"/>
    <w:rsid w:val="007D166E"/>
    <w:rsid w:val="007E1112"/>
    <w:rsid w:val="00803511"/>
    <w:rsid w:val="00810A94"/>
    <w:rsid w:val="00817EF8"/>
    <w:rsid w:val="00827A44"/>
    <w:rsid w:val="00827C94"/>
    <w:rsid w:val="00834168"/>
    <w:rsid w:val="00840BB3"/>
    <w:rsid w:val="00881885"/>
    <w:rsid w:val="00882B77"/>
    <w:rsid w:val="00883A42"/>
    <w:rsid w:val="008903CD"/>
    <w:rsid w:val="008952FD"/>
    <w:rsid w:val="008B3838"/>
    <w:rsid w:val="008C1B92"/>
    <w:rsid w:val="008F1500"/>
    <w:rsid w:val="008F511B"/>
    <w:rsid w:val="008F7944"/>
    <w:rsid w:val="00901D28"/>
    <w:rsid w:val="009035FE"/>
    <w:rsid w:val="009232F5"/>
    <w:rsid w:val="00947623"/>
    <w:rsid w:val="00957D6E"/>
    <w:rsid w:val="009633CA"/>
    <w:rsid w:val="00965436"/>
    <w:rsid w:val="009772E9"/>
    <w:rsid w:val="00981D0B"/>
    <w:rsid w:val="009958BB"/>
    <w:rsid w:val="009A1985"/>
    <w:rsid w:val="009A5017"/>
    <w:rsid w:val="009C275D"/>
    <w:rsid w:val="009D0337"/>
    <w:rsid w:val="009D0679"/>
    <w:rsid w:val="009D759D"/>
    <w:rsid w:val="009E6A28"/>
    <w:rsid w:val="009F3D88"/>
    <w:rsid w:val="009F6F85"/>
    <w:rsid w:val="00A17652"/>
    <w:rsid w:val="00A53157"/>
    <w:rsid w:val="00A66660"/>
    <w:rsid w:val="00A764B6"/>
    <w:rsid w:val="00A80151"/>
    <w:rsid w:val="00AA62C7"/>
    <w:rsid w:val="00AA7B51"/>
    <w:rsid w:val="00AB50C8"/>
    <w:rsid w:val="00AB72E8"/>
    <w:rsid w:val="00AD3DDB"/>
    <w:rsid w:val="00AD51EE"/>
    <w:rsid w:val="00AE3650"/>
    <w:rsid w:val="00AF2347"/>
    <w:rsid w:val="00B00022"/>
    <w:rsid w:val="00B02409"/>
    <w:rsid w:val="00B07C4B"/>
    <w:rsid w:val="00B15F41"/>
    <w:rsid w:val="00B44DAE"/>
    <w:rsid w:val="00B628A1"/>
    <w:rsid w:val="00B70942"/>
    <w:rsid w:val="00B94D82"/>
    <w:rsid w:val="00B957E6"/>
    <w:rsid w:val="00B95F2B"/>
    <w:rsid w:val="00BD2282"/>
    <w:rsid w:val="00C4793B"/>
    <w:rsid w:val="00C72AA7"/>
    <w:rsid w:val="00C73C7B"/>
    <w:rsid w:val="00C93F8C"/>
    <w:rsid w:val="00CA68D1"/>
    <w:rsid w:val="00CB542A"/>
    <w:rsid w:val="00CB6230"/>
    <w:rsid w:val="00CC0B5B"/>
    <w:rsid w:val="00CC2A8E"/>
    <w:rsid w:val="00CD05EA"/>
    <w:rsid w:val="00D17B0F"/>
    <w:rsid w:val="00D24167"/>
    <w:rsid w:val="00D57E51"/>
    <w:rsid w:val="00D826B3"/>
    <w:rsid w:val="00D837A7"/>
    <w:rsid w:val="00D85B57"/>
    <w:rsid w:val="00D87B1E"/>
    <w:rsid w:val="00D97F45"/>
    <w:rsid w:val="00DB4C9D"/>
    <w:rsid w:val="00DE13E4"/>
    <w:rsid w:val="00DF4504"/>
    <w:rsid w:val="00DF4EEB"/>
    <w:rsid w:val="00DF66DC"/>
    <w:rsid w:val="00E13880"/>
    <w:rsid w:val="00E16EF3"/>
    <w:rsid w:val="00E2081C"/>
    <w:rsid w:val="00E27F8A"/>
    <w:rsid w:val="00E32B13"/>
    <w:rsid w:val="00E42190"/>
    <w:rsid w:val="00E4403A"/>
    <w:rsid w:val="00E563D1"/>
    <w:rsid w:val="00EA5E09"/>
    <w:rsid w:val="00EC0873"/>
    <w:rsid w:val="00F33004"/>
    <w:rsid w:val="00F352C1"/>
    <w:rsid w:val="00F44D9E"/>
    <w:rsid w:val="00F66D5B"/>
    <w:rsid w:val="00F74AAB"/>
    <w:rsid w:val="00F83257"/>
    <w:rsid w:val="00F96039"/>
    <w:rsid w:val="00FA3A06"/>
    <w:rsid w:val="00FC4DE5"/>
    <w:rsid w:val="00FE0FA8"/>
    <w:rsid w:val="00FE2CE7"/>
    <w:rsid w:val="00FE5C7F"/>
    <w:rsid w:val="00FE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E919"/>
  <w15:chartTrackingRefBased/>
  <w15:docId w15:val="{49AA86E8-3F69-FF4A-8EC4-BBE203CB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C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C1"/>
    <w:pPr>
      <w:ind w:left="720"/>
    </w:pPr>
  </w:style>
  <w:style w:type="paragraph" w:styleId="Footer">
    <w:name w:val="footer"/>
    <w:basedOn w:val="Normal"/>
    <w:link w:val="FooterChar"/>
    <w:uiPriority w:val="99"/>
    <w:unhideWhenUsed/>
    <w:rsid w:val="000074BA"/>
    <w:pPr>
      <w:tabs>
        <w:tab w:val="center" w:pos="4513"/>
        <w:tab w:val="right" w:pos="9026"/>
      </w:tabs>
    </w:pPr>
  </w:style>
  <w:style w:type="character" w:customStyle="1" w:styleId="FooterChar">
    <w:name w:val="Footer Char"/>
    <w:basedOn w:val="DefaultParagraphFont"/>
    <w:link w:val="Footer"/>
    <w:uiPriority w:val="99"/>
    <w:rsid w:val="000074B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074BA"/>
  </w:style>
  <w:style w:type="paragraph" w:styleId="Header">
    <w:name w:val="header"/>
    <w:basedOn w:val="Normal"/>
    <w:link w:val="HeaderChar"/>
    <w:uiPriority w:val="99"/>
    <w:unhideWhenUsed/>
    <w:rsid w:val="007D166E"/>
    <w:pPr>
      <w:tabs>
        <w:tab w:val="center" w:pos="4680"/>
        <w:tab w:val="right" w:pos="9360"/>
      </w:tabs>
    </w:pPr>
  </w:style>
  <w:style w:type="character" w:customStyle="1" w:styleId="HeaderChar">
    <w:name w:val="Header Char"/>
    <w:basedOn w:val="DefaultParagraphFont"/>
    <w:link w:val="Header"/>
    <w:uiPriority w:val="99"/>
    <w:rsid w:val="007D16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85</cp:revision>
  <cp:lastPrinted>2023-02-15T15:51:00Z</cp:lastPrinted>
  <dcterms:created xsi:type="dcterms:W3CDTF">2023-02-17T12:03:00Z</dcterms:created>
  <dcterms:modified xsi:type="dcterms:W3CDTF">2023-03-15T18:57:00Z</dcterms:modified>
</cp:coreProperties>
</file>