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8653" w14:textId="75CD0CB5" w:rsidR="00E00A59" w:rsidRPr="00077758" w:rsidRDefault="00077758">
      <w:pPr>
        <w:rPr>
          <w:b/>
          <w:bCs/>
        </w:rPr>
      </w:pPr>
      <w:r w:rsidRPr="00077758">
        <w:rPr>
          <w:b/>
          <w:bCs/>
        </w:rPr>
        <w:t xml:space="preserve">Bio </w:t>
      </w:r>
      <w:r w:rsidR="00C62E5E">
        <w:rPr>
          <w:b/>
          <w:bCs/>
        </w:rPr>
        <w:t>–</w:t>
      </w:r>
      <w:r w:rsidR="00E4082F">
        <w:rPr>
          <w:b/>
          <w:bCs/>
        </w:rPr>
        <w:t xml:space="preserve"> </w:t>
      </w:r>
      <w:r w:rsidR="00C62E5E">
        <w:rPr>
          <w:b/>
          <w:bCs/>
        </w:rPr>
        <w:t xml:space="preserve">Chief </w:t>
      </w:r>
      <w:r w:rsidR="00E4082F">
        <w:rPr>
          <w:b/>
          <w:bCs/>
        </w:rPr>
        <w:t>Inspector Lisa Gore, South Wales Police</w:t>
      </w:r>
    </w:p>
    <w:p w14:paraId="4E03F727" w14:textId="092D72E4" w:rsidR="00077758" w:rsidRDefault="00077758"/>
    <w:p w14:paraId="5F330FCB" w14:textId="77777777" w:rsidR="008E3074" w:rsidRPr="00DD7501" w:rsidRDefault="00BA5B5E" w:rsidP="008E3074">
      <w:pPr>
        <w:jc w:val="both"/>
        <w:rPr>
          <w:rFonts w:cstheme="minorHAnsi"/>
          <w:sz w:val="22"/>
          <w:szCs w:val="22"/>
        </w:rPr>
      </w:pPr>
      <w:r w:rsidRPr="00A274FF">
        <w:rPr>
          <w:rFonts w:eastAsia="Times New Roman" w:cstheme="minorHAnsi"/>
          <w:color w:val="000000"/>
          <w:lang w:eastAsia="en-GB"/>
        </w:rPr>
        <w:t> </w:t>
      </w:r>
      <w:r w:rsidR="008E3074" w:rsidRPr="00DD7501">
        <w:rPr>
          <w:rFonts w:cstheme="minorHAnsi"/>
          <w:sz w:val="22"/>
          <w:szCs w:val="22"/>
        </w:rPr>
        <w:t xml:space="preserve">Lisa is currently on secondment to the College of Policing in the UK as a Senior Diversity, Equality, (DEI) and Inclusion Implementation Advisor. Lisa has responsibility for supporting policing to implement change in DEI through sharing knowledge and good practice, setting standards and professional development. </w:t>
      </w:r>
    </w:p>
    <w:p w14:paraId="44F1CB3E" w14:textId="77777777" w:rsidR="008E3074" w:rsidRPr="00DD7501" w:rsidRDefault="008E3074" w:rsidP="008E3074">
      <w:pPr>
        <w:jc w:val="both"/>
        <w:rPr>
          <w:rFonts w:cstheme="minorHAnsi"/>
          <w:sz w:val="22"/>
          <w:szCs w:val="22"/>
        </w:rPr>
      </w:pPr>
      <w:r w:rsidRPr="00DD7501">
        <w:rPr>
          <w:rFonts w:cstheme="minorHAnsi"/>
          <w:sz w:val="22"/>
          <w:szCs w:val="22"/>
        </w:rPr>
        <w:t xml:space="preserve"> </w:t>
      </w:r>
    </w:p>
    <w:p w14:paraId="0B0EE3F7" w14:textId="77777777" w:rsidR="008E3074" w:rsidRDefault="008E3074" w:rsidP="008E3074">
      <w:pPr>
        <w:jc w:val="both"/>
        <w:rPr>
          <w:rFonts w:cstheme="minorHAnsi"/>
        </w:rPr>
      </w:pPr>
      <w:r w:rsidRPr="00DD7501">
        <w:rPr>
          <w:rFonts w:cstheme="minorHAnsi"/>
          <w:sz w:val="22"/>
          <w:szCs w:val="22"/>
        </w:rPr>
        <w:t>Lisa is on secondment from South Wales Police which she joined in 1997. Lisa’s previous operational role in policing was as Head of Operations for the Vale of Glamorgan. She is a tactical firearms commander and is currently</w:t>
      </w:r>
      <w:r w:rsidRPr="004F41B4">
        <w:rPr>
          <w:rFonts w:cstheme="minorHAnsi"/>
        </w:rPr>
        <w:t xml:space="preserve"> </w:t>
      </w:r>
      <w:r w:rsidRPr="00DD7501">
        <w:rPr>
          <w:rFonts w:cstheme="minorHAnsi"/>
          <w:sz w:val="22"/>
          <w:szCs w:val="22"/>
        </w:rPr>
        <w:t>undergoing training to be a silver public order commander.</w:t>
      </w:r>
    </w:p>
    <w:p w14:paraId="554C376C" w14:textId="77777777" w:rsidR="008E3074" w:rsidRPr="004F41B4" w:rsidRDefault="008E3074" w:rsidP="008E3074">
      <w:pPr>
        <w:rPr>
          <w:rFonts w:cstheme="minorHAnsi"/>
        </w:rPr>
      </w:pPr>
    </w:p>
    <w:p w14:paraId="67F70904" w14:textId="77777777" w:rsidR="008E3074" w:rsidRPr="00DD7501" w:rsidRDefault="008E3074" w:rsidP="008E3074">
      <w:pPr>
        <w:jc w:val="both"/>
        <w:rPr>
          <w:rFonts w:cstheme="minorHAnsi"/>
          <w:sz w:val="22"/>
          <w:szCs w:val="22"/>
        </w:rPr>
      </w:pPr>
      <w:r w:rsidRPr="00DD7501">
        <w:rPr>
          <w:rFonts w:cstheme="minorHAnsi"/>
          <w:sz w:val="22"/>
          <w:szCs w:val="22"/>
        </w:rPr>
        <w:t xml:space="preserve">Prior to joining the College of Policing Lisa worked with the Office of the Police and Crime Commissioner of South Wales Police on the delivery of an intervention across South Wales for high risk/ high harm perpetrators of domestic abuse. Lisa has also previously undertaken a two-year secondment to the Welsh Government as an All-Wales Substance Misuse Policy Coordinator. </w:t>
      </w:r>
    </w:p>
    <w:p w14:paraId="0B21D60B" w14:textId="77777777" w:rsidR="008E3074" w:rsidRDefault="008E3074" w:rsidP="008E3074">
      <w:pPr>
        <w:rPr>
          <w:rFonts w:cstheme="minorHAnsi"/>
        </w:rPr>
      </w:pPr>
    </w:p>
    <w:p w14:paraId="2C1D1394" w14:textId="77777777" w:rsidR="008E3074" w:rsidRPr="00DD7501" w:rsidRDefault="008E3074" w:rsidP="008E3074">
      <w:pPr>
        <w:jc w:val="both"/>
        <w:rPr>
          <w:rFonts w:cstheme="minorHAnsi"/>
          <w:sz w:val="22"/>
          <w:szCs w:val="22"/>
        </w:rPr>
      </w:pPr>
      <w:r w:rsidRPr="00DD7501">
        <w:rPr>
          <w:rFonts w:cstheme="minorHAnsi"/>
          <w:sz w:val="22"/>
          <w:szCs w:val="22"/>
        </w:rPr>
        <w:t>Lisa is a member of the Board of Directors of the International Association of Women Police as the regional coordinator for Western Europe. She is also on the committees of the British Association of Women in Policing and South Wales’s Police’s Gender Equality Network- which she chaired for four years.</w:t>
      </w:r>
    </w:p>
    <w:p w14:paraId="7284D55A" w14:textId="77777777" w:rsidR="008E3074" w:rsidRPr="00DD7501" w:rsidRDefault="008E3074" w:rsidP="008E3074">
      <w:pPr>
        <w:jc w:val="both"/>
        <w:rPr>
          <w:rFonts w:cstheme="minorHAnsi"/>
          <w:sz w:val="22"/>
          <w:szCs w:val="22"/>
        </w:rPr>
      </w:pPr>
    </w:p>
    <w:p w14:paraId="6CF9CD90" w14:textId="77777777" w:rsidR="008E3074" w:rsidRPr="00DD7501" w:rsidRDefault="008E3074" w:rsidP="008E3074">
      <w:pPr>
        <w:jc w:val="both"/>
        <w:rPr>
          <w:rFonts w:cstheme="minorHAnsi"/>
          <w:sz w:val="22"/>
          <w:szCs w:val="22"/>
        </w:rPr>
      </w:pPr>
      <w:r w:rsidRPr="00DD7501">
        <w:rPr>
          <w:rFonts w:cstheme="minorHAnsi"/>
          <w:sz w:val="22"/>
          <w:szCs w:val="22"/>
        </w:rPr>
        <w:t xml:space="preserve">Lisa has a Law degree from Aberystwyth University and a master’s degree in public administration from Cardiff University Business School, she is also a qualified coach. </w:t>
      </w:r>
    </w:p>
    <w:p w14:paraId="1450E090" w14:textId="464FEE7F" w:rsidR="00BA5B5E" w:rsidRPr="00A274FF" w:rsidRDefault="00BA5B5E" w:rsidP="00BA5B5E">
      <w:pPr>
        <w:rPr>
          <w:rFonts w:eastAsia="Times New Roman" w:cstheme="minorHAnsi"/>
          <w:color w:val="000000"/>
          <w:lang w:eastAsia="en-GB"/>
        </w:rPr>
      </w:pPr>
    </w:p>
    <w:p w14:paraId="7DC3A9F5" w14:textId="77777777" w:rsidR="00BA5B5E" w:rsidRDefault="00BA5B5E" w:rsidP="00BA5B5E">
      <w:pPr>
        <w:rPr>
          <w:rFonts w:eastAsia="Times New Roman" w:cstheme="minorHAnsi"/>
          <w:color w:val="000000"/>
          <w:u w:val="single"/>
          <w:lang w:eastAsia="en-GB"/>
        </w:rPr>
      </w:pPr>
    </w:p>
    <w:p w14:paraId="2F9D5D36" w14:textId="77777777" w:rsidR="00077758" w:rsidRDefault="00077758"/>
    <w:sectPr w:rsidR="00077758" w:rsidSect="009D0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8"/>
    <w:rsid w:val="00077758"/>
    <w:rsid w:val="004A432A"/>
    <w:rsid w:val="00542CD2"/>
    <w:rsid w:val="006858F5"/>
    <w:rsid w:val="006B33C6"/>
    <w:rsid w:val="00803511"/>
    <w:rsid w:val="00880B64"/>
    <w:rsid w:val="008C1B92"/>
    <w:rsid w:val="008E3074"/>
    <w:rsid w:val="009576D8"/>
    <w:rsid w:val="009D0679"/>
    <w:rsid w:val="00A764B6"/>
    <w:rsid w:val="00AC682B"/>
    <w:rsid w:val="00AE3184"/>
    <w:rsid w:val="00BA5B5E"/>
    <w:rsid w:val="00C62E5E"/>
    <w:rsid w:val="00E4082F"/>
    <w:rsid w:val="00E7068A"/>
    <w:rsid w:val="00FA3A06"/>
    <w:rsid w:val="00FC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2C857"/>
  <w15:chartTrackingRefBased/>
  <w15:docId w15:val="{ACCF64DA-18B6-5C43-B356-520FAD7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7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3</cp:revision>
  <dcterms:created xsi:type="dcterms:W3CDTF">2023-03-01T12:08:00Z</dcterms:created>
  <dcterms:modified xsi:type="dcterms:W3CDTF">2023-03-01T12:08:00Z</dcterms:modified>
</cp:coreProperties>
</file>